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Chapter 12: Program Development, Evaluation, and Improvement</w:t>
      </w:r>
      <w:r w:rsidDel="00000000" w:rsidR="00000000" w:rsidRPr="00000000">
        <w:rPr>
          <w:rtl w:val="0"/>
        </w:rPr>
      </w:r>
    </w:p>
    <w:p w:rsidR="00000000" w:rsidDel="00000000" w:rsidP="00000000" w:rsidRDefault="00000000" w:rsidRPr="00000000" w14:paraId="00000002">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 evaluation has become more important for prevention programs because it helps meet pressures from program funders and the public for: (pp. 411–412)</w:t>
      </w:r>
    </w:p>
    <w:p w:rsidR="00000000" w:rsidDel="00000000" w:rsidP="00000000" w:rsidRDefault="00000000" w:rsidRPr="00000000" w14:paraId="00000003">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knowledge</w:t>
      </w:r>
    </w:p>
    <w:p w:rsidR="00000000" w:rsidDel="00000000" w:rsidP="00000000" w:rsidRDefault="00000000" w:rsidRPr="00000000" w14:paraId="00000004">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Accountability of programs</w:t>
      </w:r>
      <w:r w:rsidDel="00000000" w:rsidR="00000000" w:rsidRPr="00000000">
        <w:rPr>
          <w:rtl w:val="0"/>
        </w:rPr>
      </w:r>
    </w:p>
    <w:p w:rsidR="00000000" w:rsidDel="00000000" w:rsidP="00000000" w:rsidRDefault="00000000" w:rsidRPr="00000000" w14:paraId="00000005">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Participant conceptualization</w:t>
      </w:r>
    </w:p>
    <w:p w:rsidR="00000000" w:rsidDel="00000000" w:rsidP="00000000" w:rsidRDefault="00000000" w:rsidRPr="00000000" w14:paraId="00000006">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of the above</w:t>
      </w:r>
    </w:p>
    <w:p w:rsidR="00000000" w:rsidDel="00000000" w:rsidP="00000000" w:rsidRDefault="00000000" w:rsidRPr="00000000" w14:paraId="00000007">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purpose of a logic model in evaluation? (p. 415)</w:t>
      </w:r>
    </w:p>
    <w:p w:rsidR="00000000" w:rsidDel="00000000" w:rsidP="00000000" w:rsidRDefault="00000000" w:rsidRPr="00000000" w14:paraId="00000008">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Testing the impacts of the program</w:t>
      </w:r>
    </w:p>
    <w:p w:rsidR="00000000" w:rsidDel="00000000" w:rsidP="00000000" w:rsidRDefault="00000000" w:rsidRPr="00000000" w14:paraId="00000009">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Illustrating how the program will work</w:t>
      </w:r>
      <w:r w:rsidDel="00000000" w:rsidR="00000000" w:rsidRPr="00000000">
        <w:rPr>
          <w:rtl w:val="0"/>
        </w:rPr>
      </w:r>
    </w:p>
    <w:p w:rsidR="00000000" w:rsidDel="00000000" w:rsidP="00000000" w:rsidRDefault="00000000" w:rsidRPr="00000000" w14:paraId="0000000A">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Putting the proposed plan into action</w:t>
      </w:r>
    </w:p>
    <w:p w:rsidR="00000000" w:rsidDel="00000000" w:rsidP="00000000" w:rsidRDefault="00000000" w:rsidRPr="00000000" w14:paraId="0000000B">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a and b</w:t>
      </w:r>
    </w:p>
    <w:p w:rsidR="00000000" w:rsidDel="00000000" w:rsidP="00000000" w:rsidRDefault="00000000" w:rsidRPr="00000000" w14:paraId="0000000C">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six-step program logic model in Chapter 12 includes: (pp. 415–417)</w:t>
      </w:r>
    </w:p>
    <w:p w:rsidR="00000000" w:rsidDel="00000000" w:rsidP="00000000" w:rsidRDefault="00000000" w:rsidRPr="00000000" w14:paraId="0000000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Identifying conditions and outcomes.</w:t>
      </w:r>
    </w:p>
    <w:p w:rsidR="00000000" w:rsidDel="00000000" w:rsidP="00000000" w:rsidRDefault="00000000" w:rsidRPr="00000000" w14:paraId="0000000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Progress evaluation.</w:t>
      </w:r>
    </w:p>
    <w:p w:rsidR="00000000" w:rsidDel="00000000" w:rsidP="00000000" w:rsidRDefault="00000000" w:rsidRPr="00000000" w14:paraId="0000000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Evaluation of outcomes and impacts.</w:t>
      </w:r>
    </w:p>
    <w:p w:rsidR="00000000" w:rsidDel="00000000" w:rsidP="00000000" w:rsidRDefault="00000000" w:rsidRPr="00000000" w14:paraId="0000001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Both a and c</w:t>
      </w:r>
      <w:r w:rsidDel="00000000" w:rsidR="00000000" w:rsidRPr="00000000">
        <w:rPr>
          <w:rtl w:val="0"/>
        </w:rPr>
      </w:r>
    </w:p>
    <w:p w:rsidR="00000000" w:rsidDel="00000000" w:rsidP="00000000" w:rsidRDefault="00000000" w:rsidRPr="00000000" w14:paraId="00000011">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presented in Chapter 12, </w:t>
      </w:r>
      <w:r w:rsidDel="00000000" w:rsidR="00000000" w:rsidRPr="00000000">
        <w:rPr>
          <w:rFonts w:ascii="Times New Roman" w:cs="Times New Roman" w:eastAsia="Times New Roman" w:hAnsi="Times New Roman"/>
          <w:sz w:val="24"/>
          <w:szCs w:val="24"/>
          <w:rtl w:val="0"/>
        </w:rPr>
        <w:t xml:space="preserve">program outcomes can be evaluated by multiple approaches</w:t>
      </w:r>
      <w:r w:rsidDel="00000000" w:rsidR="00000000" w:rsidRPr="00000000">
        <w:rPr>
          <w:rFonts w:ascii="Times New Roman" w:cs="Times New Roman" w:eastAsia="Times New Roman" w:hAnsi="Times New Roman"/>
          <w:sz w:val="24"/>
          <w:szCs w:val="24"/>
          <w:rtl w:val="0"/>
        </w:rPr>
        <w:t xml:space="preserve">, EXCEPT … (pp. 417–420)</w:t>
      </w:r>
    </w:p>
    <w:p w:rsidR="00000000" w:rsidDel="00000000" w:rsidP="00000000" w:rsidRDefault="00000000" w:rsidRPr="00000000" w14:paraId="00000012">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evaluation</w:t>
      </w:r>
    </w:p>
    <w:p w:rsidR="00000000" w:rsidDel="00000000" w:rsidP="00000000" w:rsidRDefault="00000000" w:rsidRPr="00000000" w14:paraId="00000013">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Progress evaluation</w:t>
      </w:r>
      <w:r w:rsidDel="00000000" w:rsidR="00000000" w:rsidRPr="00000000">
        <w:rPr>
          <w:rtl w:val="0"/>
        </w:rPr>
      </w:r>
    </w:p>
    <w:p w:rsidR="00000000" w:rsidDel="00000000" w:rsidP="00000000" w:rsidRDefault="00000000" w:rsidRPr="00000000" w14:paraId="00000014">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Formative evaluation</w:t>
      </w:r>
    </w:p>
    <w:p w:rsidR="00000000" w:rsidDel="00000000" w:rsidP="00000000" w:rsidRDefault="00000000" w:rsidRPr="00000000" w14:paraId="00000015">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Summative evaluation</w:t>
      </w:r>
    </w:p>
    <w:p w:rsidR="00000000" w:rsidDel="00000000" w:rsidP="00000000" w:rsidRDefault="00000000" w:rsidRPr="00000000" w14:paraId="00000016">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the first step in the program logic model is to… (pp. 415–517)</w:t>
      </w:r>
    </w:p>
    <w:p w:rsidR="00000000" w:rsidDel="00000000" w:rsidP="00000000" w:rsidRDefault="00000000" w:rsidRPr="00000000" w14:paraId="00000017">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determine if program goals were attained.</w:t>
      </w:r>
    </w:p>
    <w:p w:rsidR="00000000" w:rsidDel="00000000" w:rsidP="00000000" w:rsidRDefault="00000000" w:rsidRPr="00000000" w14:paraId="00000018">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determine the need the program addresses.</w:t>
      </w:r>
      <w:r w:rsidDel="00000000" w:rsidR="00000000" w:rsidRPr="00000000">
        <w:rPr>
          <w:rtl w:val="0"/>
        </w:rPr>
      </w:r>
    </w:p>
    <w:p w:rsidR="00000000" w:rsidDel="00000000" w:rsidP="00000000" w:rsidRDefault="00000000" w:rsidRPr="00000000" w14:paraId="00000019">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document program activities.</w:t>
      </w:r>
    </w:p>
    <w:p w:rsidR="00000000" w:rsidDel="00000000" w:rsidP="00000000" w:rsidRDefault="00000000" w:rsidRPr="00000000" w14:paraId="0000001A">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a and c.</w:t>
      </w:r>
    </w:p>
    <w:p w:rsidR="00000000" w:rsidDel="00000000" w:rsidP="00000000" w:rsidRDefault="00000000" w:rsidRPr="00000000" w14:paraId="0000001B">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Determining what needs to be done to address the problem is the main focus of the ____ step of program logic model. (pp. 415–417)</w:t>
      </w:r>
    </w:p>
    <w:p w:rsidR="00000000" w:rsidDel="00000000" w:rsidP="00000000" w:rsidRDefault="00000000" w:rsidRPr="00000000" w14:paraId="0000001C">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activities</w:t>
      </w:r>
      <w:r w:rsidDel="00000000" w:rsidR="00000000" w:rsidRPr="00000000">
        <w:rPr>
          <w:rtl w:val="0"/>
        </w:rPr>
      </w:r>
    </w:p>
    <w:p w:rsidR="00000000" w:rsidDel="00000000" w:rsidP="00000000" w:rsidRDefault="00000000" w:rsidRPr="00000000" w14:paraId="0000001D">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conditions</w:t>
      </w:r>
    </w:p>
    <w:p w:rsidR="00000000" w:rsidDel="00000000" w:rsidP="00000000" w:rsidRDefault="00000000" w:rsidRPr="00000000" w14:paraId="0000001E">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w:t>
      </w:r>
    </w:p>
    <w:p w:rsidR="00000000" w:rsidDel="00000000" w:rsidP="00000000" w:rsidRDefault="00000000" w:rsidRPr="00000000" w14:paraId="0000001F">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impacts</w:t>
      </w:r>
    </w:p>
    <w:p w:rsidR="00000000" w:rsidDel="00000000" w:rsidP="00000000" w:rsidRDefault="00000000" w:rsidRPr="00000000" w14:paraId="00000020">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methods are used collect information to determine the most pressing problems or issues that would require a community program and the community strengths that might be used in the program? (pp. 416–417)</w:t>
      </w:r>
    </w:p>
    <w:p w:rsidR="00000000" w:rsidDel="00000000" w:rsidP="00000000" w:rsidRDefault="00000000" w:rsidRPr="00000000" w14:paraId="00000021">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Needs assessment and resource assessment</w:t>
      </w:r>
      <w:r w:rsidDel="00000000" w:rsidR="00000000" w:rsidRPr="00000000">
        <w:rPr>
          <w:rtl w:val="0"/>
        </w:rPr>
      </w:r>
    </w:p>
    <w:p w:rsidR="00000000" w:rsidDel="00000000" w:rsidP="00000000" w:rsidRDefault="00000000" w:rsidRPr="00000000" w14:paraId="00000022">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Goal setting and cultural competence</w:t>
      </w:r>
    </w:p>
    <w:p w:rsidR="00000000" w:rsidDel="00000000" w:rsidP="00000000" w:rsidRDefault="00000000" w:rsidRPr="00000000" w14:paraId="00000023">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Identifying goals and desired outcomes</w:t>
      </w:r>
    </w:p>
    <w:p w:rsidR="00000000" w:rsidDel="00000000" w:rsidP="00000000" w:rsidRDefault="00000000" w:rsidRPr="00000000" w14:paraId="00000024">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and outcome evaluations</w:t>
      </w:r>
    </w:p>
    <w:p w:rsidR="00000000" w:rsidDel="00000000" w:rsidP="00000000" w:rsidRDefault="00000000" w:rsidRPr="00000000" w14:paraId="00000025">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Process evaluation can enrich outcome and impact evaluations because it can provide information on what? (pp. 417–418)</w:t>
      </w:r>
    </w:p>
    <w:p w:rsidR="00000000" w:rsidDel="00000000" w:rsidP="00000000" w:rsidRDefault="00000000" w:rsidRPr="00000000" w14:paraId="00000026">
      <w:pPr>
        <w:keepNext w:val="0"/>
        <w:keepLines w:val="0"/>
        <w:widowControl w:val="0"/>
        <w:numPr>
          <w:ilvl w:val="1"/>
          <w:numId w:val="1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Attainment of program goals</w:t>
      </w:r>
    </w:p>
    <w:p w:rsidR="00000000" w:rsidDel="00000000" w:rsidP="00000000" w:rsidRDefault="00000000" w:rsidRPr="00000000" w14:paraId="00000027">
      <w:pPr>
        <w:keepNext w:val="0"/>
        <w:keepLines w:val="0"/>
        <w:widowControl w:val="0"/>
        <w:numPr>
          <w:ilvl w:val="1"/>
          <w:numId w:val="1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Unintended goals of the program</w:t>
      </w:r>
    </w:p>
    <w:p w:rsidR="00000000" w:rsidDel="00000000" w:rsidP="00000000" w:rsidRDefault="00000000" w:rsidRPr="00000000" w14:paraId="00000028">
      <w:pPr>
        <w:keepNext w:val="0"/>
        <w:keepLines w:val="0"/>
        <w:widowControl w:val="0"/>
        <w:numPr>
          <w:ilvl w:val="1"/>
          <w:numId w:val="1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Why the program worked or did not work</w:t>
      </w:r>
      <w:r w:rsidDel="00000000" w:rsidR="00000000" w:rsidRPr="00000000">
        <w:rPr>
          <w:rtl w:val="0"/>
        </w:rPr>
      </w:r>
    </w:p>
    <w:p w:rsidR="00000000" w:rsidDel="00000000" w:rsidP="00000000" w:rsidRDefault="00000000" w:rsidRPr="00000000" w14:paraId="00000029">
      <w:pPr>
        <w:keepNext w:val="0"/>
        <w:keepLines w:val="0"/>
        <w:widowControl w:val="0"/>
        <w:numPr>
          <w:ilvl w:val="1"/>
          <w:numId w:val="1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a and c</w:t>
      </w:r>
    </w:p>
    <w:p w:rsidR="00000000" w:rsidDel="00000000" w:rsidP="00000000" w:rsidRDefault="00000000" w:rsidRPr="00000000" w14:paraId="0000002A">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did what with whom and when?” regarding program activities are questions addressed in a(n) ____ evaluation. (pp. 417–418)</w:t>
      </w:r>
    </w:p>
    <w:p w:rsidR="00000000" w:rsidDel="00000000" w:rsidP="00000000" w:rsidRDefault="00000000" w:rsidRPr="00000000" w14:paraId="0000002B">
      <w:pPr>
        <w:keepNext w:val="0"/>
        <w:keepLines w:val="0"/>
        <w:widowControl w:val="0"/>
        <w:numPr>
          <w:ilvl w:val="1"/>
          <w:numId w:val="2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progress</w:t>
      </w:r>
    </w:p>
    <w:p w:rsidR="00000000" w:rsidDel="00000000" w:rsidP="00000000" w:rsidRDefault="00000000" w:rsidRPr="00000000" w14:paraId="0000002C">
      <w:pPr>
        <w:keepNext w:val="0"/>
        <w:keepLines w:val="0"/>
        <w:widowControl w:val="0"/>
        <w:numPr>
          <w:ilvl w:val="1"/>
          <w:numId w:val="2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process</w:t>
      </w:r>
      <w:r w:rsidDel="00000000" w:rsidR="00000000" w:rsidRPr="00000000">
        <w:rPr>
          <w:rtl w:val="0"/>
        </w:rPr>
      </w:r>
    </w:p>
    <w:p w:rsidR="00000000" w:rsidDel="00000000" w:rsidP="00000000" w:rsidRDefault="00000000" w:rsidRPr="00000000" w14:paraId="0000002D">
      <w:pPr>
        <w:keepNext w:val="0"/>
        <w:keepLines w:val="0"/>
        <w:widowControl w:val="0"/>
        <w:numPr>
          <w:ilvl w:val="1"/>
          <w:numId w:val="2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outcome</w:t>
      </w:r>
    </w:p>
    <w:p w:rsidR="00000000" w:rsidDel="00000000" w:rsidP="00000000" w:rsidRDefault="00000000" w:rsidRPr="00000000" w14:paraId="0000002E">
      <w:pPr>
        <w:keepNext w:val="0"/>
        <w:keepLines w:val="0"/>
        <w:widowControl w:val="0"/>
        <w:numPr>
          <w:ilvl w:val="1"/>
          <w:numId w:val="2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w:t>
      </w:r>
    </w:p>
    <w:p w:rsidR="00000000" w:rsidDel="00000000" w:rsidP="00000000" w:rsidRDefault="00000000" w:rsidRPr="00000000" w14:paraId="0000002F">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community psychology and program evaluation, ____ are shorter-term effects of a program, while ____ are longer-term effects. (p. 415)</w:t>
      </w:r>
    </w:p>
    <w:p w:rsidR="00000000" w:rsidDel="00000000" w:rsidP="00000000" w:rsidRDefault="00000000" w:rsidRPr="00000000" w14:paraId="00000030">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outcomes; impacts </w:t>
      </w:r>
      <w:r w:rsidDel="00000000" w:rsidR="00000000" w:rsidRPr="00000000">
        <w:rPr>
          <w:rtl w:val="0"/>
        </w:rPr>
      </w:r>
    </w:p>
    <w:p w:rsidR="00000000" w:rsidDel="00000000" w:rsidP="00000000" w:rsidRDefault="00000000" w:rsidRPr="00000000" w14:paraId="00000031">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impacts; outcomes</w:t>
      </w:r>
    </w:p>
    <w:p w:rsidR="00000000" w:rsidDel="00000000" w:rsidP="00000000" w:rsidRDefault="00000000" w:rsidRPr="00000000" w14:paraId="00000032">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processes; outcomes</w:t>
      </w:r>
    </w:p>
    <w:p w:rsidR="00000000" w:rsidDel="00000000" w:rsidP="00000000" w:rsidRDefault="00000000" w:rsidRPr="00000000" w14:paraId="00000033">
      <w:pPr>
        <w:keepNext w:val="0"/>
        <w:keepLines w:val="0"/>
        <w:widowControl w:val="0"/>
        <w:numPr>
          <w:ilvl w:val="1"/>
          <w:numId w:val="5"/>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actions; impacts</w:t>
      </w:r>
    </w:p>
    <w:p w:rsidR="00000000" w:rsidDel="00000000" w:rsidP="00000000" w:rsidRDefault="00000000" w:rsidRPr="00000000" w14:paraId="00000034">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school-based program might measure its ____ with questionnaires completed by students after participating in the program and its ____ with school records of grades, disciplinary actions, suspensions, and visits to guidance counselors. (p. 415)</w:t>
      </w:r>
    </w:p>
    <w:p w:rsidR="00000000" w:rsidDel="00000000" w:rsidP="00000000" w:rsidRDefault="00000000" w:rsidRPr="00000000" w14:paraId="00000035">
      <w:pPr>
        <w:keepNext w:val="0"/>
        <w:keepLines w:val="0"/>
        <w:widowControl w:val="0"/>
        <w:numPr>
          <w:ilvl w:val="1"/>
          <w:numId w:val="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outcomes; impacts</w:t>
      </w:r>
      <w:r w:rsidDel="00000000" w:rsidR="00000000" w:rsidRPr="00000000">
        <w:rPr>
          <w:rtl w:val="0"/>
        </w:rPr>
      </w:r>
    </w:p>
    <w:p w:rsidR="00000000" w:rsidDel="00000000" w:rsidP="00000000" w:rsidRDefault="00000000" w:rsidRPr="00000000" w14:paraId="00000036">
      <w:pPr>
        <w:keepNext w:val="0"/>
        <w:keepLines w:val="0"/>
        <w:widowControl w:val="0"/>
        <w:numPr>
          <w:ilvl w:val="1"/>
          <w:numId w:val="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impacts; outcomes</w:t>
      </w:r>
    </w:p>
    <w:p w:rsidR="00000000" w:rsidDel="00000000" w:rsidP="00000000" w:rsidRDefault="00000000" w:rsidRPr="00000000" w14:paraId="00000037">
      <w:pPr>
        <w:keepNext w:val="0"/>
        <w:keepLines w:val="0"/>
        <w:widowControl w:val="0"/>
        <w:numPr>
          <w:ilvl w:val="1"/>
          <w:numId w:val="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goals; outcomes</w:t>
      </w:r>
    </w:p>
    <w:p w:rsidR="00000000" w:rsidDel="00000000" w:rsidP="00000000" w:rsidRDefault="00000000" w:rsidRPr="00000000" w14:paraId="00000038">
      <w:pPr>
        <w:keepNext w:val="0"/>
        <w:keepLines w:val="0"/>
        <w:widowControl w:val="0"/>
        <w:numPr>
          <w:ilvl w:val="1"/>
          <w:numId w:val="9"/>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impacts</w:t>
      </w:r>
    </w:p>
    <w:p w:rsidR="00000000" w:rsidDel="00000000" w:rsidP="00000000" w:rsidRDefault="00000000" w:rsidRPr="00000000" w14:paraId="00000039">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program evaluation, desired outcomes are… (pp. 419–420)</w:t>
      </w:r>
    </w:p>
    <w:p w:rsidR="00000000" w:rsidDel="00000000" w:rsidP="00000000" w:rsidRDefault="00000000" w:rsidRPr="00000000" w14:paraId="0000003A">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general, ideal goals.</w:t>
      </w:r>
    </w:p>
    <w:p w:rsidR="00000000" w:rsidDel="00000000" w:rsidP="00000000" w:rsidRDefault="00000000" w:rsidRPr="00000000" w14:paraId="0000003B">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specific, realistic, and measurable.</w:t>
      </w:r>
      <w:r w:rsidDel="00000000" w:rsidR="00000000" w:rsidRPr="00000000">
        <w:rPr>
          <w:rtl w:val="0"/>
        </w:rPr>
      </w:r>
    </w:p>
    <w:p w:rsidR="00000000" w:rsidDel="00000000" w:rsidP="00000000" w:rsidRDefault="00000000" w:rsidRPr="00000000" w14:paraId="0000003C">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long-term changes in the community only.</w:t>
      </w:r>
    </w:p>
    <w:p w:rsidR="00000000" w:rsidDel="00000000" w:rsidP="00000000" w:rsidRDefault="00000000" w:rsidRPr="00000000" w14:paraId="0000003D">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short-term effects of the program only.</w:t>
      </w:r>
    </w:p>
    <w:p w:rsidR="00000000" w:rsidDel="00000000" w:rsidP="00000000" w:rsidRDefault="00000000" w:rsidRPr="00000000" w14:paraId="0000003E">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Inquiry-Observation-Reflection Framework is… (p. 420)</w:t>
      </w:r>
    </w:p>
    <w:p w:rsidR="00000000" w:rsidDel="00000000" w:rsidP="00000000" w:rsidRDefault="00000000" w:rsidRPr="00000000" w14:paraId="0000003F">
      <w:pPr>
        <w:keepNext w:val="0"/>
        <w:keepLines w:val="0"/>
        <w:widowControl w:val="0"/>
        <w:numPr>
          <w:ilvl w:val="1"/>
          <w:numId w:val="1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method for testing whether the program had its intended effects.</w:t>
      </w:r>
    </w:p>
    <w:p w:rsidR="00000000" w:rsidDel="00000000" w:rsidP="00000000" w:rsidRDefault="00000000" w:rsidRPr="00000000" w14:paraId="00000040">
      <w:pPr>
        <w:keepNext w:val="0"/>
        <w:keepLines w:val="0"/>
        <w:widowControl w:val="0"/>
        <w:numPr>
          <w:ilvl w:val="1"/>
          <w:numId w:val="1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approach to program responsibility in spending money.</w:t>
      </w:r>
    </w:p>
    <w:p w:rsidR="00000000" w:rsidDel="00000000" w:rsidP="00000000" w:rsidRDefault="00000000" w:rsidRPr="00000000" w14:paraId="00000041">
      <w:pPr>
        <w:keepNext w:val="0"/>
        <w:keepLines w:val="0"/>
        <w:widowControl w:val="0"/>
        <w:numPr>
          <w:ilvl w:val="1"/>
          <w:numId w:val="1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 approach to data collection for evaluation.</w:t>
      </w:r>
      <w:r w:rsidDel="00000000" w:rsidR="00000000" w:rsidRPr="00000000">
        <w:rPr>
          <w:rtl w:val="0"/>
        </w:rPr>
      </w:r>
    </w:p>
    <w:p w:rsidR="00000000" w:rsidDel="00000000" w:rsidP="00000000" w:rsidRDefault="00000000" w:rsidRPr="00000000" w14:paraId="00000042">
      <w:pPr>
        <w:keepNext w:val="0"/>
        <w:keepLines w:val="0"/>
        <w:widowControl w:val="0"/>
        <w:numPr>
          <w:ilvl w:val="1"/>
          <w:numId w:val="17"/>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framework record-keeping on program staff.</w:t>
      </w:r>
    </w:p>
    <w:p w:rsidR="00000000" w:rsidDel="00000000" w:rsidP="00000000" w:rsidRDefault="00000000" w:rsidRPr="00000000" w14:paraId="00000043">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the evaluation team do to contribute to the development of GirlPOWER!, as described in Chapter 12? (pp. 424–426)</w:t>
      </w:r>
    </w:p>
    <w:p w:rsidR="00000000" w:rsidDel="00000000" w:rsidP="00000000" w:rsidRDefault="00000000" w:rsidRPr="00000000" w14:paraId="00000044">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 with a range of stakeholders to determine program goals </w:t>
      </w:r>
    </w:p>
    <w:p w:rsidR="00000000" w:rsidDel="00000000" w:rsidP="00000000" w:rsidRDefault="00000000" w:rsidRPr="00000000" w14:paraId="00000045">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Reviewed empirical literature to inform program development</w:t>
      </w:r>
    </w:p>
    <w:p w:rsidR="00000000" w:rsidDel="00000000" w:rsidP="00000000" w:rsidRDefault="00000000" w:rsidRPr="00000000" w14:paraId="00000046">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Evaluated a pilot program to make refinements in the program model</w:t>
      </w:r>
    </w:p>
    <w:p w:rsidR="00000000" w:rsidDel="00000000" w:rsidP="00000000" w:rsidRDefault="00000000" w:rsidRPr="00000000" w14:paraId="00000047">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All of the above</w:t>
      </w:r>
    </w:p>
    <w:p w:rsidR="00000000" w:rsidDel="00000000" w:rsidP="00000000" w:rsidRDefault="00000000" w:rsidRPr="00000000" w14:paraId="00000048">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partnership of evaluators and program staff and a commitment to using evaluation data to foster program improvement are characteristics of which approach(es) in Chapter 12? (pp. 427–437)</w:t>
      </w:r>
    </w:p>
    <w:p w:rsidR="00000000" w:rsidDel="00000000" w:rsidP="00000000" w:rsidRDefault="00000000" w:rsidRPr="00000000" w14:paraId="00000049">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four-step evaluation method</w:t>
      </w:r>
    </w:p>
    <w:p w:rsidR="00000000" w:rsidDel="00000000" w:rsidP="00000000" w:rsidRDefault="00000000" w:rsidRPr="00000000" w14:paraId="0000004A">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Emancipatory evaluation</w:t>
      </w:r>
    </w:p>
    <w:p w:rsidR="00000000" w:rsidDel="00000000" w:rsidP="00000000" w:rsidRDefault="00000000" w:rsidRPr="00000000" w14:paraId="0000004B">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 Getting To Outcomes approach</w:t>
      </w:r>
      <w:r w:rsidDel="00000000" w:rsidR="00000000" w:rsidRPr="00000000">
        <w:rPr>
          <w:rtl w:val="0"/>
        </w:rPr>
      </w:r>
    </w:p>
    <w:p w:rsidR="00000000" w:rsidDel="00000000" w:rsidP="00000000" w:rsidRDefault="00000000" w:rsidRPr="00000000" w14:paraId="0000004C">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of the above</w:t>
      </w:r>
    </w:p>
    <w:p w:rsidR="00000000" w:rsidDel="00000000" w:rsidP="00000000" w:rsidRDefault="00000000" w:rsidRPr="00000000" w14:paraId="0000004D">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Building the capacity of community members to plan, implement, and evaluate their own programs, and to strengthen program accountability to the public, are key assumptions of which evaluation method in Chapter 12? (pp. 415–416, 427–437)</w:t>
      </w:r>
    </w:p>
    <w:p w:rsidR="00000000" w:rsidDel="00000000" w:rsidP="00000000" w:rsidRDefault="00000000" w:rsidRPr="00000000" w14:paraId="0000004E">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program logic model planning</w:t>
      </w:r>
    </w:p>
    <w:p w:rsidR="00000000" w:rsidDel="00000000" w:rsidP="00000000" w:rsidRDefault="00000000" w:rsidRPr="00000000" w14:paraId="0000004F">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Empowerment evaluation</w:t>
      </w:r>
    </w:p>
    <w:p w:rsidR="00000000" w:rsidDel="00000000" w:rsidP="00000000" w:rsidRDefault="00000000" w:rsidRPr="00000000" w14:paraId="0000005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Getting to Outcomes approach</w:t>
      </w:r>
    </w:p>
    <w:p w:rsidR="00000000" w:rsidDel="00000000" w:rsidP="00000000" w:rsidRDefault="00000000" w:rsidRPr="00000000" w14:paraId="00000051">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All of the above</w:t>
      </w:r>
      <w:r w:rsidDel="00000000" w:rsidR="00000000" w:rsidRPr="00000000">
        <w:rPr>
          <w:rtl w:val="0"/>
        </w:rPr>
      </w:r>
    </w:p>
    <w:p w:rsidR="00000000" w:rsidDel="00000000" w:rsidP="00000000" w:rsidRDefault="00000000" w:rsidRPr="00000000" w14:paraId="00000052">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Community “ownership” of program evaluation, democratic participation in program planning and evaluation, and commitment to fair allocation of resources and power are principles of which evaluation method in Chapter 12? (pp. 427–430)</w:t>
      </w:r>
    </w:p>
    <w:p w:rsidR="00000000" w:rsidDel="00000000" w:rsidP="00000000" w:rsidRDefault="00000000" w:rsidRPr="00000000" w14:paraId="00000053">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program logic model approach to evaluation</w:t>
      </w:r>
    </w:p>
    <w:p w:rsidR="00000000" w:rsidDel="00000000" w:rsidP="00000000" w:rsidRDefault="00000000" w:rsidRPr="00000000" w14:paraId="00000054">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Empowerment evaluation</w:t>
      </w:r>
      <w:r w:rsidDel="00000000" w:rsidR="00000000" w:rsidRPr="00000000">
        <w:rPr>
          <w:rtl w:val="0"/>
        </w:rPr>
      </w:r>
    </w:p>
    <w:p w:rsidR="00000000" w:rsidDel="00000000" w:rsidP="00000000" w:rsidRDefault="00000000" w:rsidRPr="00000000" w14:paraId="00000055">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Getting to Outcomes approach</w:t>
      </w:r>
    </w:p>
    <w:p w:rsidR="00000000" w:rsidDel="00000000" w:rsidP="00000000" w:rsidRDefault="00000000" w:rsidRPr="00000000" w14:paraId="00000056">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process and outputs approach</w:t>
      </w:r>
    </w:p>
    <w:p w:rsidR="00000000" w:rsidDel="00000000" w:rsidP="00000000" w:rsidRDefault="00000000" w:rsidRPr="00000000" w14:paraId="00000057">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difference of empowerment evaluation principles from the program logic model and the Getting To Outcomes approach in Chapter 12 is that only empowerment evaluation… (pp. 427–430)</w:t>
      </w:r>
    </w:p>
    <w:p w:rsidR="00000000" w:rsidDel="00000000" w:rsidP="00000000" w:rsidRDefault="00000000" w:rsidRPr="00000000" w14:paraId="00000058">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emphasizes values of social justice and democratic participation.</w:t>
      </w:r>
      <w:r w:rsidDel="00000000" w:rsidR="00000000" w:rsidRPr="00000000">
        <w:rPr>
          <w:rtl w:val="0"/>
        </w:rPr>
      </w:r>
    </w:p>
    <w:p w:rsidR="00000000" w:rsidDel="00000000" w:rsidP="00000000" w:rsidRDefault="00000000" w:rsidRPr="00000000" w14:paraId="00000059">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uses program evaluation to foster program improvement.</w:t>
      </w:r>
    </w:p>
    <w:p w:rsidR="00000000" w:rsidDel="00000000" w:rsidP="00000000" w:rsidRDefault="00000000" w:rsidRPr="00000000" w14:paraId="0000005A">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places less emphasis on evidence-based strategies.</w:t>
      </w:r>
    </w:p>
    <w:p w:rsidR="00000000" w:rsidDel="00000000" w:rsidP="00000000" w:rsidRDefault="00000000" w:rsidRPr="00000000" w14:paraId="0000005B">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emphasizes careful assessment of program goals and accountability.</w:t>
      </w:r>
    </w:p>
    <w:p w:rsidR="00000000" w:rsidDel="00000000" w:rsidP="00000000" w:rsidRDefault="00000000" w:rsidRPr="00000000" w14:paraId="0000005C">
      <w:pPr>
        <w:widowControl w:val="0"/>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Getting To Outcomes approach in part concerns how well a proposed program fits with… (pp .433–438)</w:t>
      </w:r>
    </w:p>
    <w:p w:rsidR="00000000" w:rsidDel="00000000" w:rsidP="00000000" w:rsidRDefault="00000000" w:rsidRPr="00000000" w14:paraId="0000005D">
      <w:pPr>
        <w:keepNext w:val="0"/>
        <w:keepLines w:val="0"/>
        <w:widowControl w:val="0"/>
        <w:numPr>
          <w:ilvl w:val="1"/>
          <w:numId w:val="1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community goals and desired outcomes.</w:t>
      </w:r>
    </w:p>
    <w:p w:rsidR="00000000" w:rsidDel="00000000" w:rsidP="00000000" w:rsidRDefault="00000000" w:rsidRPr="00000000" w14:paraId="0000005E">
      <w:pPr>
        <w:keepNext w:val="0"/>
        <w:keepLines w:val="0"/>
        <w:widowControl w:val="0"/>
        <w:numPr>
          <w:ilvl w:val="1"/>
          <w:numId w:val="1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existing community programs.</w:t>
      </w:r>
    </w:p>
    <w:p w:rsidR="00000000" w:rsidDel="00000000" w:rsidP="00000000" w:rsidRDefault="00000000" w:rsidRPr="00000000" w14:paraId="0000005F">
      <w:pPr>
        <w:keepNext w:val="0"/>
        <w:keepLines w:val="0"/>
        <w:widowControl w:val="0"/>
        <w:numPr>
          <w:ilvl w:val="1"/>
          <w:numId w:val="1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knowledge about best practices of similar programs.</w:t>
      </w:r>
    </w:p>
    <w:p w:rsidR="00000000" w:rsidDel="00000000" w:rsidP="00000000" w:rsidRDefault="00000000" w:rsidRPr="00000000" w14:paraId="00000060">
      <w:pPr>
        <w:keepNext w:val="0"/>
        <w:keepLines w:val="0"/>
        <w:widowControl w:val="0"/>
        <w:numPr>
          <w:ilvl w:val="1"/>
          <w:numId w:val="18"/>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all of the above.</w:t>
      </w:r>
      <w:r w:rsidDel="00000000" w:rsidR="00000000" w:rsidRPr="00000000">
        <w:rPr>
          <w:rtl w:val="0"/>
        </w:rPr>
      </w:r>
    </w:p>
    <w:p w:rsidR="00000000" w:rsidDel="00000000" w:rsidP="00000000" w:rsidRDefault="00000000" w:rsidRPr="00000000" w14:paraId="00000061">
      <w:pPr>
        <w:widowControl w:val="0"/>
        <w:numPr>
          <w:ilvl w:val="0"/>
          <w:numId w:val="14"/>
        </w:numPr>
        <w:spacing w:line="480" w:lineRule="auto"/>
        <w:ind w:left="720" w:hanging="360"/>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What is the ninth Getting To Outcomes accountability question? (pp. 436–437)</w:t>
      </w:r>
    </w:p>
    <w:p w:rsidR="00000000" w:rsidDel="00000000" w:rsidP="00000000" w:rsidRDefault="00000000" w:rsidRPr="00000000" w14:paraId="00000062">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well did the program work?</w:t>
      </w:r>
    </w:p>
    <w:p w:rsidR="00000000" w:rsidDel="00000000" w:rsidP="00000000" w:rsidRDefault="00000000" w:rsidRPr="00000000" w14:paraId="00000063">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being done to sustain the program over time?</w:t>
      </w:r>
    </w:p>
    <w:p w:rsidR="00000000" w:rsidDel="00000000" w:rsidP="00000000" w:rsidRDefault="00000000" w:rsidRPr="00000000" w14:paraId="00000064">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How will continuous quality improvement strategies be incorporated?</w:t>
      </w:r>
      <w:r w:rsidDel="00000000" w:rsidR="00000000" w:rsidRPr="00000000">
        <w:rPr>
          <w:rtl w:val="0"/>
        </w:rPr>
      </w:r>
    </w:p>
    <w:p w:rsidR="00000000" w:rsidDel="00000000" w:rsidP="00000000" w:rsidRDefault="00000000" w:rsidRPr="00000000" w14:paraId="00000065">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short-term and long-term impacts of the program?</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lowerLetter"/>
      <w:lvlText w:val="%1)"/>
      <w:lvlJc w:val="left"/>
      <w:pPr>
        <w:ind w:left="1170" w:hanging="360"/>
      </w:pPr>
      <w:rPr/>
    </w:lvl>
    <w:lvl w:ilvl="1">
      <w:start w:val="1"/>
      <w:numFmt w:val="lowerLetter"/>
      <w:lvlText w:val="%2)"/>
      <w:lvlJc w:val="left"/>
      <w:pPr>
        <w:ind w:left="1890" w:hanging="360"/>
      </w:pPr>
      <w:rPr/>
    </w:lvl>
    <w:lvl w:ilvl="2">
      <w:start w:val="1"/>
      <w:numFmt w:val="lowerRoman"/>
      <w:lvlText w:val="%3."/>
      <w:lvlJc w:val="right"/>
      <w:pPr>
        <w:ind w:left="2610" w:hanging="180"/>
      </w:pPr>
      <w:rPr/>
    </w:lvl>
    <w:lvl w:ilvl="3">
      <w:start w:val="1"/>
      <w:numFmt w:val="decimal"/>
      <w:lvlText w:val="%4."/>
      <w:lvlJc w:val="left"/>
      <w:pPr>
        <w:ind w:left="3330" w:hanging="360"/>
      </w:pPr>
      <w:rPr/>
    </w:lvl>
    <w:lvl w:ilvl="4">
      <w:start w:val="1"/>
      <w:numFmt w:val="lowerLetter"/>
      <w:lvlText w:val="%5."/>
      <w:lvlJc w:val="left"/>
      <w:pPr>
        <w:ind w:left="4050" w:hanging="360"/>
      </w:pPr>
      <w:rPr/>
    </w:lvl>
    <w:lvl w:ilvl="5">
      <w:start w:val="1"/>
      <w:numFmt w:val="lowerRoman"/>
      <w:lvlText w:val="%6."/>
      <w:lvlJc w:val="right"/>
      <w:pPr>
        <w:ind w:left="4770" w:hanging="180"/>
      </w:pPr>
      <w:rPr/>
    </w:lvl>
    <w:lvl w:ilvl="6">
      <w:start w:val="1"/>
      <w:numFmt w:val="decimal"/>
      <w:lvlText w:val="%7."/>
      <w:lvlJc w:val="left"/>
      <w:pPr>
        <w:ind w:left="5490" w:hanging="360"/>
      </w:pPr>
      <w:rPr/>
    </w:lvl>
    <w:lvl w:ilvl="7">
      <w:start w:val="1"/>
      <w:numFmt w:val="lowerLetter"/>
      <w:lvlText w:val="%8."/>
      <w:lvlJc w:val="left"/>
      <w:pPr>
        <w:ind w:left="6210" w:hanging="360"/>
      </w:pPr>
      <w:rPr/>
    </w:lvl>
    <w:lvl w:ilvl="8">
      <w:start w:val="1"/>
      <w:numFmt w:val="lowerRoman"/>
      <w:lvlText w:val="%9."/>
      <w:lvlJc w:val="right"/>
      <w:pPr>
        <w:ind w:left="6930" w:hanging="180"/>
      </w:pPr>
      <w:rPr/>
    </w:lvl>
  </w:abstractNum>
  <w:abstractNum w:abstractNumId="4">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lowerLetter"/>
      <w:lvlText w:val="%1)"/>
      <w:lvlJc w:val="left"/>
      <w:pPr>
        <w:ind w:left="1170" w:hanging="360"/>
      </w:pPr>
      <w:rPr/>
    </w:lvl>
    <w:lvl w:ilvl="1">
      <w:start w:val="1"/>
      <w:numFmt w:val="lowerLetter"/>
      <w:lvlText w:val="%2)"/>
      <w:lvlJc w:val="left"/>
      <w:pPr>
        <w:ind w:left="1890" w:hanging="360"/>
      </w:pPr>
      <w:rPr/>
    </w:lvl>
    <w:lvl w:ilvl="2">
      <w:start w:val="1"/>
      <w:numFmt w:val="lowerRoman"/>
      <w:lvlText w:val="%3."/>
      <w:lvlJc w:val="right"/>
      <w:pPr>
        <w:ind w:left="2610" w:hanging="180"/>
      </w:pPr>
      <w:rPr/>
    </w:lvl>
    <w:lvl w:ilvl="3">
      <w:start w:val="1"/>
      <w:numFmt w:val="decimal"/>
      <w:lvlText w:val="%4."/>
      <w:lvlJc w:val="left"/>
      <w:pPr>
        <w:ind w:left="3330" w:hanging="360"/>
      </w:pPr>
      <w:rPr/>
    </w:lvl>
    <w:lvl w:ilvl="4">
      <w:start w:val="1"/>
      <w:numFmt w:val="lowerLetter"/>
      <w:lvlText w:val="%5."/>
      <w:lvlJc w:val="left"/>
      <w:pPr>
        <w:ind w:left="4050" w:hanging="360"/>
      </w:pPr>
      <w:rPr/>
    </w:lvl>
    <w:lvl w:ilvl="5">
      <w:start w:val="1"/>
      <w:numFmt w:val="lowerRoman"/>
      <w:lvlText w:val="%6."/>
      <w:lvlJc w:val="right"/>
      <w:pPr>
        <w:ind w:left="4770" w:hanging="180"/>
      </w:pPr>
      <w:rPr/>
    </w:lvl>
    <w:lvl w:ilvl="6">
      <w:start w:val="1"/>
      <w:numFmt w:val="decimal"/>
      <w:lvlText w:val="%7."/>
      <w:lvlJc w:val="left"/>
      <w:pPr>
        <w:ind w:left="5490" w:hanging="360"/>
      </w:pPr>
      <w:rPr/>
    </w:lvl>
    <w:lvl w:ilvl="7">
      <w:start w:val="1"/>
      <w:numFmt w:val="lowerLetter"/>
      <w:lvlText w:val="%8."/>
      <w:lvlJc w:val="left"/>
      <w:pPr>
        <w:ind w:left="6210" w:hanging="360"/>
      </w:pPr>
      <w:rPr/>
    </w:lvl>
    <w:lvl w:ilvl="8">
      <w:start w:val="1"/>
      <w:numFmt w:val="lowerRoman"/>
      <w:lvlText w:val="%9."/>
      <w:lvlJc w:val="right"/>
      <w:pPr>
        <w:ind w:left="6930" w:hanging="180"/>
      </w:pPr>
      <w:rPr/>
    </w:lvl>
  </w:abstractNum>
  <w:abstractNum w:abstractNumId="1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7">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9">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