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63DD75" w14:textId="77777777" w:rsidR="007D58D5" w:rsidRDefault="007D58D5" w:rsidP="007D58D5">
      <w:pPr>
        <w:autoSpaceDE w:val="0"/>
        <w:autoSpaceDN w:val="0"/>
        <w:adjustRightInd w:val="0"/>
        <w:spacing w:line="480" w:lineRule="auto"/>
        <w:rPr>
          <w:b/>
          <w:bCs/>
        </w:rPr>
      </w:pPr>
      <w:r w:rsidRPr="00F847BC">
        <w:rPr>
          <w:b/>
          <w:bCs/>
        </w:rPr>
        <w:t>L</w:t>
      </w:r>
      <w:r w:rsidR="00CB39CA">
        <w:rPr>
          <w:b/>
          <w:bCs/>
        </w:rPr>
        <w:t>ab</w:t>
      </w:r>
      <w:r w:rsidRPr="00F847BC">
        <w:rPr>
          <w:b/>
          <w:bCs/>
        </w:rPr>
        <w:t xml:space="preserve"> 10: Immediacy</w:t>
      </w:r>
    </w:p>
    <w:p w14:paraId="6E3388BA" w14:textId="77777777" w:rsidR="007D58D5" w:rsidRDefault="007D58D5" w:rsidP="007D58D5">
      <w:pPr>
        <w:autoSpaceDE w:val="0"/>
        <w:autoSpaceDN w:val="0"/>
        <w:adjustRightInd w:val="0"/>
        <w:spacing w:line="480" w:lineRule="auto"/>
        <w:jc w:val="center"/>
        <w:rPr>
          <w:bCs/>
        </w:rPr>
      </w:pPr>
      <w:r w:rsidRPr="00C53E4D">
        <w:rPr>
          <w:bCs/>
        </w:rPr>
        <w:t>Exercise 1</w:t>
      </w:r>
    </w:p>
    <w:p w14:paraId="4A1127E4" w14:textId="77777777" w:rsidR="007D58D5" w:rsidRDefault="007D58D5" w:rsidP="007D58D5">
      <w:pPr>
        <w:autoSpaceDE w:val="0"/>
        <w:autoSpaceDN w:val="0"/>
        <w:adjustRightInd w:val="0"/>
        <w:spacing w:line="480" w:lineRule="auto"/>
        <w:rPr>
          <w:bCs/>
        </w:rPr>
      </w:pPr>
      <w:r w:rsidRPr="00D93D2F">
        <w:rPr>
          <w:bCs/>
          <w:i/>
        </w:rPr>
        <w:t>Goal</w:t>
      </w:r>
      <w:r w:rsidRPr="009571E2">
        <w:rPr>
          <w:bCs/>
          <w:i/>
        </w:rPr>
        <w:t>:</w:t>
      </w:r>
      <w:r>
        <w:rPr>
          <w:bCs/>
        </w:rPr>
        <w:t xml:space="preserve"> To help students learn about immediacy from their personal experience.</w:t>
      </w:r>
    </w:p>
    <w:p w14:paraId="0F342FAC" w14:textId="77777777" w:rsidR="00A63F70" w:rsidRDefault="00A63F70" w:rsidP="007D58D5">
      <w:pPr>
        <w:autoSpaceDE w:val="0"/>
        <w:autoSpaceDN w:val="0"/>
        <w:adjustRightInd w:val="0"/>
        <w:spacing w:line="480" w:lineRule="auto"/>
        <w:rPr>
          <w:bCs/>
          <w:i/>
        </w:rPr>
      </w:pPr>
    </w:p>
    <w:p w14:paraId="601584CB" w14:textId="77777777" w:rsidR="00E44E5C" w:rsidRDefault="00E44E5C" w:rsidP="00E44E5C">
      <w:pPr>
        <w:autoSpaceDE w:val="0"/>
        <w:autoSpaceDN w:val="0"/>
        <w:adjustRightInd w:val="0"/>
        <w:spacing w:line="480" w:lineRule="auto"/>
        <w:rPr>
          <w:bCs/>
        </w:rPr>
      </w:pPr>
      <w:r>
        <w:rPr>
          <w:bCs/>
          <w:i/>
        </w:rPr>
        <w:t>Instructions</w:t>
      </w:r>
      <w:r w:rsidRPr="009571E2">
        <w:rPr>
          <w:bCs/>
          <w:i/>
        </w:rPr>
        <w:t>:</w:t>
      </w:r>
      <w:r>
        <w:rPr>
          <w:bCs/>
        </w:rPr>
        <w:t xml:space="preserve"> In a large group, the lab leader asks the group members to reflect on their experiences here and now in the group. Group members talk about things such as their comfort level in the group and who talks the most in the group. The lab leader should monitor to make sure that everyone has a chance to talk (e.g., going around the circle can be a useful way to make sure that everyone talks) and that the tone is kept positive.</w:t>
      </w:r>
    </w:p>
    <w:p w14:paraId="34943923" w14:textId="77777777" w:rsidR="00A63F70" w:rsidRDefault="00A63F70" w:rsidP="007D58D5">
      <w:pPr>
        <w:autoSpaceDE w:val="0"/>
        <w:autoSpaceDN w:val="0"/>
        <w:adjustRightInd w:val="0"/>
        <w:spacing w:line="480" w:lineRule="auto"/>
        <w:rPr>
          <w:bCs/>
          <w:i/>
        </w:rPr>
      </w:pPr>
    </w:p>
    <w:p w14:paraId="3560C1F1" w14:textId="77777777" w:rsidR="007D58D5" w:rsidRDefault="007D58D5" w:rsidP="007D58D5">
      <w:pPr>
        <w:autoSpaceDE w:val="0"/>
        <w:autoSpaceDN w:val="0"/>
        <w:adjustRightInd w:val="0"/>
        <w:spacing w:line="480" w:lineRule="auto"/>
        <w:rPr>
          <w:bCs/>
        </w:rPr>
      </w:pPr>
      <w:r w:rsidRPr="00D93D2F">
        <w:rPr>
          <w:bCs/>
          <w:i/>
        </w:rPr>
        <w:t>Review</w:t>
      </w:r>
      <w:r w:rsidRPr="009571E2">
        <w:rPr>
          <w:bCs/>
          <w:i/>
        </w:rPr>
        <w:t>:</w:t>
      </w:r>
      <w:r>
        <w:rPr>
          <w:bCs/>
        </w:rPr>
        <w:t xml:space="preserve"> Go around the circle and have group members talk about how it felt to reveal immediate feelings.</w:t>
      </w:r>
    </w:p>
    <w:p w14:paraId="5BFD064D" w14:textId="77777777" w:rsidR="005F6CF1" w:rsidRDefault="005F6CF1" w:rsidP="007D58D5">
      <w:pPr>
        <w:autoSpaceDE w:val="0"/>
        <w:autoSpaceDN w:val="0"/>
        <w:adjustRightInd w:val="0"/>
        <w:spacing w:line="480" w:lineRule="auto"/>
        <w:rPr>
          <w:bCs/>
        </w:rPr>
      </w:pPr>
    </w:p>
    <w:p w14:paraId="14E7AA51" w14:textId="77777777" w:rsidR="007D58D5" w:rsidRPr="00C53E4D" w:rsidRDefault="007D58D5" w:rsidP="007D58D5">
      <w:pPr>
        <w:autoSpaceDE w:val="0"/>
        <w:autoSpaceDN w:val="0"/>
        <w:adjustRightInd w:val="0"/>
        <w:spacing w:line="480" w:lineRule="auto"/>
        <w:jc w:val="center"/>
        <w:rPr>
          <w:bCs/>
        </w:rPr>
      </w:pPr>
      <w:r>
        <w:rPr>
          <w:bCs/>
        </w:rPr>
        <w:t>Exercise 2</w:t>
      </w:r>
    </w:p>
    <w:p w14:paraId="167D9FF3" w14:textId="77777777" w:rsidR="007D58D5" w:rsidRDefault="007D58D5" w:rsidP="007D58D5">
      <w:pPr>
        <w:autoSpaceDE w:val="0"/>
        <w:autoSpaceDN w:val="0"/>
        <w:adjustRightInd w:val="0"/>
        <w:spacing w:line="480" w:lineRule="auto"/>
      </w:pPr>
      <w:r w:rsidRPr="00D93D2F">
        <w:rPr>
          <w:bCs/>
          <w:i/>
        </w:rPr>
        <w:t>Goa</w:t>
      </w:r>
      <w:r w:rsidRPr="009571E2">
        <w:rPr>
          <w:bCs/>
          <w:i/>
        </w:rPr>
        <w:t>l:</w:t>
      </w:r>
      <w:r w:rsidRPr="00464591">
        <w:rPr>
          <w:b/>
          <w:bCs/>
        </w:rPr>
        <w:t xml:space="preserve"> </w:t>
      </w:r>
      <w:r w:rsidRPr="00464591">
        <w:t>For helpers to practice immediacy in the context of the other helping</w:t>
      </w:r>
      <w:r>
        <w:t xml:space="preserve"> </w:t>
      </w:r>
      <w:r w:rsidRPr="00464591">
        <w:t>skills.</w:t>
      </w:r>
      <w:r>
        <w:t xml:space="preserve"> </w:t>
      </w:r>
      <w:r w:rsidRPr="00464591">
        <w:t xml:space="preserve">This lab is meant for advanced students who are seeing </w:t>
      </w:r>
      <w:r w:rsidR="00D76B9E">
        <w:t>“</w:t>
      </w:r>
      <w:r w:rsidRPr="00464591">
        <w:t>real</w:t>
      </w:r>
      <w:r w:rsidR="00D76B9E">
        <w:t>”</w:t>
      </w:r>
      <w:r w:rsidRPr="00464591">
        <w:t xml:space="preserve"> clients.</w:t>
      </w:r>
      <w:r>
        <w:t xml:space="preserve"> </w:t>
      </w:r>
      <w:r w:rsidRPr="00464591">
        <w:t>In this lab, I recommend forming groups of four to six people. I suggest that</w:t>
      </w:r>
      <w:r>
        <w:t xml:space="preserve"> </w:t>
      </w:r>
      <w:r w:rsidRPr="00464591">
        <w:t>a helper who is currently seeing a client present a case. The helper plays the</w:t>
      </w:r>
      <w:r>
        <w:t xml:space="preserve"> </w:t>
      </w:r>
      <w:r w:rsidRPr="00464591">
        <w:t>part of the client so the helper can portray how the client behaves (and also</w:t>
      </w:r>
      <w:r>
        <w:t xml:space="preserve"> </w:t>
      </w:r>
      <w:r w:rsidRPr="00464591">
        <w:t>gain more empathy for the client by playing the client). A second group</w:t>
      </w:r>
      <w:r>
        <w:t xml:space="preserve"> </w:t>
      </w:r>
      <w:r w:rsidRPr="00464591">
        <w:t>member plays the role of the helper. Other group members can provide</w:t>
      </w:r>
      <w:r>
        <w:t xml:space="preserve"> </w:t>
      </w:r>
      <w:r w:rsidRPr="00464591">
        <w:t>ideas to the helper about other possible ways of intervening or take over</w:t>
      </w:r>
      <w:r>
        <w:t xml:space="preserve"> </w:t>
      </w:r>
      <w:r w:rsidRPr="00464591">
        <w:t>the role of helper if the helper gets stuck. Each group should have a</w:t>
      </w:r>
      <w:r>
        <w:t xml:space="preserve"> </w:t>
      </w:r>
      <w:r w:rsidRPr="00464591">
        <w:t>designated lab leader (other than the helper) to organize and coordinate</w:t>
      </w:r>
      <w:r>
        <w:t xml:space="preserve"> </w:t>
      </w:r>
      <w:r w:rsidRPr="00464591">
        <w:t>the session.</w:t>
      </w:r>
    </w:p>
    <w:p w14:paraId="6C6DDB6E" w14:textId="77777777" w:rsidR="009571E2" w:rsidRDefault="009571E2" w:rsidP="007D58D5">
      <w:pPr>
        <w:autoSpaceDE w:val="0"/>
        <w:autoSpaceDN w:val="0"/>
        <w:adjustRightInd w:val="0"/>
        <w:spacing w:line="480" w:lineRule="auto"/>
      </w:pPr>
    </w:p>
    <w:p w14:paraId="4D8806F7" w14:textId="4ABBC8E8" w:rsidR="007D58D5" w:rsidRPr="00D93D2F" w:rsidRDefault="00D76B9E" w:rsidP="007D58D5">
      <w:pPr>
        <w:autoSpaceDE w:val="0"/>
        <w:autoSpaceDN w:val="0"/>
        <w:adjustRightInd w:val="0"/>
        <w:spacing w:line="480" w:lineRule="auto"/>
        <w:rPr>
          <w:bCs/>
          <w:i/>
        </w:rPr>
      </w:pPr>
      <w:r w:rsidRPr="00D93D2F">
        <w:rPr>
          <w:bCs/>
          <w:i/>
        </w:rPr>
        <w:lastRenderedPageBreak/>
        <w:t>Helper</w:t>
      </w:r>
      <w:r>
        <w:rPr>
          <w:bCs/>
          <w:i/>
        </w:rPr>
        <w:t>’</w:t>
      </w:r>
      <w:r w:rsidRPr="00D93D2F">
        <w:rPr>
          <w:bCs/>
          <w:i/>
        </w:rPr>
        <w:t xml:space="preserve">s </w:t>
      </w:r>
      <w:r w:rsidR="007D58D5" w:rsidRPr="00D93D2F">
        <w:rPr>
          <w:bCs/>
          <w:i/>
        </w:rPr>
        <w:t xml:space="preserve">and </w:t>
      </w:r>
      <w:r w:rsidRPr="00D93D2F">
        <w:rPr>
          <w:bCs/>
          <w:i/>
        </w:rPr>
        <w:t>Client</w:t>
      </w:r>
      <w:r>
        <w:rPr>
          <w:bCs/>
          <w:i/>
        </w:rPr>
        <w:t>’</w:t>
      </w:r>
      <w:r w:rsidRPr="00D93D2F">
        <w:rPr>
          <w:bCs/>
          <w:i/>
        </w:rPr>
        <w:t xml:space="preserve">s </w:t>
      </w:r>
      <w:r w:rsidR="007D58D5" w:rsidRPr="00D93D2F">
        <w:rPr>
          <w:bCs/>
          <w:i/>
        </w:rPr>
        <w:t xml:space="preserve">Tasks </w:t>
      </w:r>
      <w:r w:rsidR="004158CD">
        <w:rPr>
          <w:bCs/>
          <w:i/>
        </w:rPr>
        <w:t>D</w:t>
      </w:r>
      <w:r w:rsidR="007D58D5" w:rsidRPr="00D93D2F">
        <w:rPr>
          <w:bCs/>
          <w:i/>
        </w:rPr>
        <w:t xml:space="preserve">uring the Helping </w:t>
      </w:r>
      <w:r w:rsidR="00451437">
        <w:rPr>
          <w:bCs/>
          <w:i/>
        </w:rPr>
        <w:t>Exchange</w:t>
      </w:r>
    </w:p>
    <w:p w14:paraId="7680233E" w14:textId="77777777" w:rsidR="007D58D5" w:rsidRDefault="007D58D5" w:rsidP="005F6CF1">
      <w:pPr>
        <w:numPr>
          <w:ilvl w:val="0"/>
          <w:numId w:val="3"/>
        </w:numPr>
        <w:autoSpaceDE w:val="0"/>
        <w:autoSpaceDN w:val="0"/>
        <w:adjustRightInd w:val="0"/>
        <w:spacing w:line="480" w:lineRule="auto"/>
      </w:pPr>
      <w:r w:rsidRPr="00464591">
        <w:t>The client (played by the actual helper) role-plays how the actual</w:t>
      </w:r>
      <w:r>
        <w:t xml:space="preserve"> </w:t>
      </w:r>
      <w:r w:rsidRPr="00464591">
        <w:t xml:space="preserve">client presents him- or herself, trying to portray the </w:t>
      </w:r>
      <w:r w:rsidR="00D76B9E" w:rsidRPr="00464591">
        <w:t>client</w:t>
      </w:r>
      <w:r w:rsidR="00D76B9E">
        <w:t>’</w:t>
      </w:r>
      <w:r w:rsidR="00D76B9E" w:rsidRPr="00464591">
        <w:t xml:space="preserve">s </w:t>
      </w:r>
      <w:r w:rsidRPr="00464591">
        <w:t>behavior</w:t>
      </w:r>
      <w:r>
        <w:t xml:space="preserve"> </w:t>
      </w:r>
      <w:r w:rsidRPr="00464591">
        <w:t>that makes it particularly difficult for the actual helper to respond</w:t>
      </w:r>
      <w:r>
        <w:t xml:space="preserve"> </w:t>
      </w:r>
      <w:r w:rsidRPr="00464591">
        <w:t>therapeutically. The actual helper should not provide any introductory</w:t>
      </w:r>
      <w:r>
        <w:t xml:space="preserve"> </w:t>
      </w:r>
      <w:r w:rsidRPr="00464591">
        <w:t>material</w:t>
      </w:r>
      <w:r w:rsidR="009571E2">
        <w:t xml:space="preserve">, </w:t>
      </w:r>
      <w:r w:rsidRPr="00464591">
        <w:t>talk about the actual client</w:t>
      </w:r>
      <w:r w:rsidR="009571E2">
        <w:t>,</w:t>
      </w:r>
      <w:r w:rsidRPr="00464591">
        <w:t xml:space="preserve"> or the history of the helping</w:t>
      </w:r>
      <w:r>
        <w:t xml:space="preserve"> </w:t>
      </w:r>
      <w:r w:rsidRPr="00464591">
        <w:t>interaction prior to the role-play</w:t>
      </w:r>
      <w:r w:rsidR="009571E2">
        <w:t>,</w:t>
      </w:r>
      <w:r w:rsidRPr="00464591">
        <w:t xml:space="preserve"> </w:t>
      </w:r>
      <w:r>
        <w:t>b</w:t>
      </w:r>
      <w:r w:rsidRPr="00464591">
        <w:t>ecause the idea is for group</w:t>
      </w:r>
      <w:r>
        <w:t xml:space="preserve"> </w:t>
      </w:r>
      <w:r w:rsidRPr="00464591">
        <w:t>members to respond naturally, without receiving potentially biasing</w:t>
      </w:r>
      <w:r>
        <w:t xml:space="preserve"> </w:t>
      </w:r>
      <w:r w:rsidRPr="00464591">
        <w:t>information.</w:t>
      </w:r>
    </w:p>
    <w:p w14:paraId="2CD508D8" w14:textId="77777777" w:rsidR="007D58D5" w:rsidRPr="00464591" w:rsidRDefault="007D58D5" w:rsidP="005F6CF1">
      <w:pPr>
        <w:numPr>
          <w:ilvl w:val="0"/>
          <w:numId w:val="3"/>
        </w:numPr>
        <w:autoSpaceDE w:val="0"/>
        <w:autoSpaceDN w:val="0"/>
        <w:adjustRightInd w:val="0"/>
        <w:spacing w:line="480" w:lineRule="auto"/>
      </w:pPr>
      <w:r w:rsidRPr="00464591">
        <w:t>The helper should respond for several speaking turns using the</w:t>
      </w:r>
      <w:r>
        <w:t xml:space="preserve"> </w:t>
      </w:r>
      <w:r w:rsidRPr="00464591">
        <w:t>exploration skills (open question, restatement, reflection) until she or</w:t>
      </w:r>
      <w:r>
        <w:t xml:space="preserve"> </w:t>
      </w:r>
      <w:r w:rsidRPr="00464591">
        <w:t>he has formed some rapport and has experienced an inner reaction to</w:t>
      </w:r>
      <w:r>
        <w:t xml:space="preserve"> </w:t>
      </w:r>
      <w:r w:rsidRPr="00464591">
        <w:t>the client.</w:t>
      </w:r>
    </w:p>
    <w:p w14:paraId="03C1221C" w14:textId="77777777" w:rsidR="007D58D5" w:rsidRDefault="007D58D5" w:rsidP="005F6CF1">
      <w:pPr>
        <w:numPr>
          <w:ilvl w:val="0"/>
          <w:numId w:val="3"/>
        </w:numPr>
        <w:autoSpaceDE w:val="0"/>
        <w:autoSpaceDN w:val="0"/>
        <w:adjustRightInd w:val="0"/>
        <w:spacing w:line="480" w:lineRule="auto"/>
      </w:pPr>
      <w:r w:rsidRPr="00464591">
        <w:t>When the interactional patterns are at least somewhat clear, the lab</w:t>
      </w:r>
      <w:r>
        <w:t xml:space="preserve"> </w:t>
      </w:r>
      <w:r w:rsidRPr="00464591">
        <w:t>leader should ask the helper to pause for a moment.</w:t>
      </w:r>
      <w:r>
        <w:t xml:space="preserve"> </w:t>
      </w:r>
    </w:p>
    <w:p w14:paraId="23464545" w14:textId="77777777" w:rsidR="007D58D5" w:rsidRPr="00464591" w:rsidRDefault="007D58D5" w:rsidP="005F6CF1">
      <w:pPr>
        <w:numPr>
          <w:ilvl w:val="0"/>
          <w:numId w:val="3"/>
        </w:numPr>
        <w:autoSpaceDE w:val="0"/>
        <w:autoSpaceDN w:val="0"/>
        <w:adjustRightInd w:val="0"/>
        <w:spacing w:line="480" w:lineRule="auto"/>
      </w:pPr>
      <w:r w:rsidRPr="00464591">
        <w:t>Everyone (except the client) can write down an immediacy statement.</w:t>
      </w:r>
      <w:r>
        <w:t xml:space="preserve"> </w:t>
      </w:r>
      <w:r w:rsidRPr="00464591">
        <w:t xml:space="preserve">Each helper can ask themselves, </w:t>
      </w:r>
      <w:r w:rsidR="00D76B9E">
        <w:t>“</w:t>
      </w:r>
      <w:r w:rsidRPr="00464591">
        <w:t>What am I feeling right now?</w:t>
      </w:r>
      <w:r w:rsidR="00D76B9E">
        <w:t>”</w:t>
      </w:r>
      <w:r>
        <w:t xml:space="preserve"> </w:t>
      </w:r>
      <w:r w:rsidR="00D76B9E">
        <w:t>“</w:t>
      </w:r>
      <w:r w:rsidRPr="00464591">
        <w:t>What is going on in the relationship</w:t>
      </w:r>
      <w:r w:rsidR="00D76B9E" w:rsidRPr="00464591">
        <w:t>?</w:t>
      </w:r>
      <w:r w:rsidR="00D76B9E">
        <w:t>”</w:t>
      </w:r>
      <w:r w:rsidR="00D76B9E" w:rsidRPr="00464591">
        <w:t xml:space="preserve"> </w:t>
      </w:r>
      <w:r w:rsidR="00D76B9E">
        <w:t>“</w:t>
      </w:r>
      <w:r w:rsidRPr="00464591">
        <w:t>How much of this is due to</w:t>
      </w:r>
      <w:r>
        <w:t xml:space="preserve"> </w:t>
      </w:r>
      <w:r w:rsidRPr="00464591">
        <w:t>my own personal issues?</w:t>
      </w:r>
      <w:r w:rsidR="00D76B9E">
        <w:t>”</w:t>
      </w:r>
    </w:p>
    <w:p w14:paraId="59DC2B47" w14:textId="77777777" w:rsidR="007D58D5" w:rsidRDefault="007D58D5" w:rsidP="005F6CF1">
      <w:pPr>
        <w:numPr>
          <w:ilvl w:val="0"/>
          <w:numId w:val="3"/>
        </w:numPr>
        <w:autoSpaceDE w:val="0"/>
        <w:autoSpaceDN w:val="0"/>
        <w:adjustRightInd w:val="0"/>
        <w:spacing w:line="480" w:lineRule="auto"/>
      </w:pPr>
      <w:r w:rsidRPr="00464591">
        <w:t>Each helper should give an immediacy statement and allow the client</w:t>
      </w:r>
      <w:r>
        <w:t xml:space="preserve"> </w:t>
      </w:r>
      <w:r w:rsidRPr="00464591">
        <w:t>time to respond.</w:t>
      </w:r>
    </w:p>
    <w:p w14:paraId="6E751A02" w14:textId="77777777" w:rsidR="009571E2" w:rsidRDefault="009571E2" w:rsidP="007D58D5">
      <w:pPr>
        <w:autoSpaceDE w:val="0"/>
        <w:autoSpaceDN w:val="0"/>
        <w:adjustRightInd w:val="0"/>
        <w:spacing w:line="480" w:lineRule="auto"/>
      </w:pPr>
    </w:p>
    <w:p w14:paraId="1D73A90D" w14:textId="77777777" w:rsidR="007D58D5" w:rsidRPr="00D93D2F" w:rsidRDefault="00D76B9E" w:rsidP="007D58D5">
      <w:pPr>
        <w:autoSpaceDE w:val="0"/>
        <w:autoSpaceDN w:val="0"/>
        <w:adjustRightInd w:val="0"/>
        <w:spacing w:line="480" w:lineRule="auto"/>
        <w:rPr>
          <w:bCs/>
          <w:i/>
        </w:rPr>
      </w:pPr>
      <w:r w:rsidRPr="00D93D2F">
        <w:rPr>
          <w:bCs/>
          <w:i/>
        </w:rPr>
        <w:t>Observers</w:t>
      </w:r>
      <w:r>
        <w:rPr>
          <w:bCs/>
          <w:i/>
        </w:rPr>
        <w:t>’</w:t>
      </w:r>
      <w:r w:rsidRPr="00D93D2F">
        <w:rPr>
          <w:bCs/>
          <w:i/>
        </w:rPr>
        <w:t xml:space="preserve"> </w:t>
      </w:r>
      <w:r w:rsidR="007D58D5" w:rsidRPr="00D93D2F">
        <w:rPr>
          <w:bCs/>
          <w:i/>
        </w:rPr>
        <w:t xml:space="preserve">Tasks During the Helping </w:t>
      </w:r>
      <w:r w:rsidR="00451437">
        <w:rPr>
          <w:bCs/>
          <w:i/>
        </w:rPr>
        <w:t>Exchange</w:t>
      </w:r>
    </w:p>
    <w:p w14:paraId="792927F8" w14:textId="77777777" w:rsidR="007D58D5" w:rsidRDefault="007D58D5" w:rsidP="005F6CF1">
      <w:pPr>
        <w:autoSpaceDE w:val="0"/>
        <w:autoSpaceDN w:val="0"/>
        <w:adjustRightInd w:val="0"/>
        <w:spacing w:line="480" w:lineRule="auto"/>
      </w:pPr>
      <w:r w:rsidRPr="00464591">
        <w:t>Everyone should observe all the interactions and note which ones seemed</w:t>
      </w:r>
      <w:r>
        <w:t xml:space="preserve"> </w:t>
      </w:r>
      <w:r w:rsidRPr="00464591">
        <w:t>particularly helpful or unhelpful and why. How does the helper present the</w:t>
      </w:r>
      <w:r>
        <w:t xml:space="preserve"> </w:t>
      </w:r>
      <w:r w:rsidRPr="00464591">
        <w:t>immediacy statement? Does the helper take responsibility for her or his</w:t>
      </w:r>
      <w:r>
        <w:t xml:space="preserve"> </w:t>
      </w:r>
      <w:r w:rsidRPr="00464591">
        <w:t>feelings? How does the client respond to the immediacy statement? How</w:t>
      </w:r>
      <w:r>
        <w:t xml:space="preserve"> </w:t>
      </w:r>
      <w:r w:rsidRPr="00464591">
        <w:t>does the relationship between the helper and client appear? How would</w:t>
      </w:r>
      <w:r>
        <w:t xml:space="preserve"> </w:t>
      </w:r>
      <w:r w:rsidRPr="00464591">
        <w:t>you feel in each role?</w:t>
      </w:r>
    </w:p>
    <w:p w14:paraId="3AEF438A" w14:textId="77777777" w:rsidR="007D58D5" w:rsidRPr="00D93D2F" w:rsidRDefault="007D58D5" w:rsidP="007D58D5">
      <w:pPr>
        <w:autoSpaceDE w:val="0"/>
        <w:autoSpaceDN w:val="0"/>
        <w:adjustRightInd w:val="0"/>
        <w:spacing w:line="480" w:lineRule="auto"/>
        <w:rPr>
          <w:bCs/>
          <w:i/>
        </w:rPr>
      </w:pPr>
      <w:r w:rsidRPr="00D93D2F">
        <w:rPr>
          <w:bCs/>
          <w:i/>
        </w:rPr>
        <w:lastRenderedPageBreak/>
        <w:t xml:space="preserve">After the Helping </w:t>
      </w:r>
      <w:r w:rsidR="00451437">
        <w:rPr>
          <w:bCs/>
          <w:i/>
        </w:rPr>
        <w:t>Exchange</w:t>
      </w:r>
    </w:p>
    <w:p w14:paraId="07FED516" w14:textId="77777777" w:rsidR="007D58D5" w:rsidRDefault="007D58D5" w:rsidP="005F6CF1">
      <w:pPr>
        <w:autoSpaceDE w:val="0"/>
        <w:autoSpaceDN w:val="0"/>
        <w:adjustRightInd w:val="0"/>
        <w:spacing w:line="480" w:lineRule="auto"/>
      </w:pPr>
      <w:r w:rsidRPr="00464591">
        <w:t>The client can talk about reactions to hearing the immediacy intervention.</w:t>
      </w:r>
      <w:r>
        <w:t xml:space="preserve"> </w:t>
      </w:r>
      <w:r w:rsidRPr="00464591">
        <w:t xml:space="preserve">The helper can talk about how it felt to use immediacy. </w:t>
      </w:r>
      <w:r w:rsidR="00716070">
        <w:t>Observers</w:t>
      </w:r>
      <w:r w:rsidRPr="00464591">
        <w:t xml:space="preserve"> can</w:t>
      </w:r>
      <w:r>
        <w:t xml:space="preserve"> </w:t>
      </w:r>
      <w:r w:rsidRPr="00464591">
        <w:t>provide feedback about their observations and perceptions of the</w:t>
      </w:r>
      <w:r>
        <w:t xml:space="preserve"> </w:t>
      </w:r>
      <w:r w:rsidRPr="00464591">
        <w:t>interaction.</w:t>
      </w:r>
    </w:p>
    <w:p w14:paraId="56415933" w14:textId="77777777" w:rsidR="009571E2" w:rsidRPr="00464591" w:rsidRDefault="009571E2" w:rsidP="007D58D5">
      <w:pPr>
        <w:autoSpaceDE w:val="0"/>
        <w:autoSpaceDN w:val="0"/>
        <w:adjustRightInd w:val="0"/>
        <w:spacing w:line="480" w:lineRule="auto"/>
        <w:ind w:firstLine="720"/>
      </w:pPr>
    </w:p>
    <w:p w14:paraId="2407D9D0" w14:textId="77777777" w:rsidR="007D58D5" w:rsidRDefault="00716070" w:rsidP="007D58D5">
      <w:pPr>
        <w:autoSpaceDE w:val="0"/>
        <w:autoSpaceDN w:val="0"/>
        <w:adjustRightInd w:val="0"/>
        <w:spacing w:line="480" w:lineRule="auto"/>
        <w:rPr>
          <w:bCs/>
          <w:i/>
        </w:rPr>
      </w:pPr>
      <w:r>
        <w:rPr>
          <w:bCs/>
          <w:i/>
        </w:rPr>
        <w:t>Switch R</w:t>
      </w:r>
      <w:r w:rsidR="007D58D5" w:rsidRPr="00083E9C">
        <w:rPr>
          <w:bCs/>
          <w:i/>
        </w:rPr>
        <w:t xml:space="preserve">oles </w:t>
      </w:r>
    </w:p>
    <w:p w14:paraId="5C3BC3B2" w14:textId="77777777" w:rsidR="009571E2" w:rsidRPr="00083E9C" w:rsidRDefault="009571E2" w:rsidP="007D58D5">
      <w:pPr>
        <w:autoSpaceDE w:val="0"/>
        <w:autoSpaceDN w:val="0"/>
        <w:adjustRightInd w:val="0"/>
        <w:spacing w:line="480" w:lineRule="auto"/>
        <w:rPr>
          <w:bCs/>
          <w:i/>
        </w:rPr>
      </w:pPr>
    </w:p>
    <w:p w14:paraId="7BCF7A46" w14:textId="77777777" w:rsidR="007D58D5" w:rsidRPr="00D93D2F" w:rsidRDefault="007D58D5" w:rsidP="007D58D5">
      <w:pPr>
        <w:autoSpaceDE w:val="0"/>
        <w:autoSpaceDN w:val="0"/>
        <w:adjustRightInd w:val="0"/>
        <w:spacing w:line="480" w:lineRule="auto"/>
        <w:jc w:val="center"/>
        <w:rPr>
          <w:bCs/>
        </w:rPr>
      </w:pPr>
      <w:r w:rsidRPr="00D93D2F">
        <w:rPr>
          <w:bCs/>
        </w:rPr>
        <w:t>Exercise 3</w:t>
      </w:r>
    </w:p>
    <w:p w14:paraId="6192BDDF" w14:textId="77777777" w:rsidR="007D58D5" w:rsidRDefault="007D58D5" w:rsidP="007D58D5">
      <w:pPr>
        <w:autoSpaceDE w:val="0"/>
        <w:autoSpaceDN w:val="0"/>
        <w:adjustRightInd w:val="0"/>
        <w:spacing w:line="480" w:lineRule="auto"/>
      </w:pPr>
      <w:r w:rsidRPr="00D93D2F">
        <w:rPr>
          <w:bCs/>
          <w:i/>
        </w:rPr>
        <w:t>Goal</w:t>
      </w:r>
      <w:r w:rsidRPr="009571E2">
        <w:rPr>
          <w:bCs/>
          <w:i/>
        </w:rPr>
        <w:t>:</w:t>
      </w:r>
      <w:r w:rsidRPr="00D93D2F">
        <w:rPr>
          <w:b/>
          <w:bCs/>
        </w:rPr>
        <w:t xml:space="preserve"> </w:t>
      </w:r>
      <w:r w:rsidRPr="00D93D2F">
        <w:t xml:space="preserve">To integrate the exploration and insight skills. Students should pair up. One person will be the helper and one the client. </w:t>
      </w:r>
    </w:p>
    <w:p w14:paraId="558B0A53" w14:textId="77777777" w:rsidR="005F6CF1" w:rsidRPr="00D93D2F" w:rsidRDefault="005F6CF1" w:rsidP="007D58D5">
      <w:pPr>
        <w:autoSpaceDE w:val="0"/>
        <w:autoSpaceDN w:val="0"/>
        <w:adjustRightInd w:val="0"/>
        <w:spacing w:line="480" w:lineRule="auto"/>
      </w:pPr>
    </w:p>
    <w:p w14:paraId="5217E4B9" w14:textId="132F38DA" w:rsidR="007D58D5" w:rsidRPr="00D93D2F" w:rsidRDefault="007D58D5" w:rsidP="007D58D5">
      <w:pPr>
        <w:autoSpaceDE w:val="0"/>
        <w:autoSpaceDN w:val="0"/>
        <w:adjustRightInd w:val="0"/>
        <w:spacing w:line="480" w:lineRule="auto"/>
        <w:rPr>
          <w:bCs/>
          <w:i/>
        </w:rPr>
      </w:pPr>
      <w:r w:rsidRPr="00D93D2F">
        <w:rPr>
          <w:bCs/>
          <w:i/>
        </w:rPr>
        <w:t>Helper</w:t>
      </w:r>
      <w:r w:rsidR="00D76B9E">
        <w:rPr>
          <w:bCs/>
          <w:i/>
        </w:rPr>
        <w:t>’</w:t>
      </w:r>
      <w:r w:rsidRPr="00D93D2F">
        <w:rPr>
          <w:bCs/>
          <w:i/>
        </w:rPr>
        <w:t xml:space="preserve">s and </w:t>
      </w:r>
      <w:r w:rsidR="00D76B9E" w:rsidRPr="00D93D2F">
        <w:rPr>
          <w:bCs/>
          <w:i/>
        </w:rPr>
        <w:t>Client</w:t>
      </w:r>
      <w:r w:rsidR="00D76B9E">
        <w:rPr>
          <w:bCs/>
          <w:i/>
        </w:rPr>
        <w:t>’</w:t>
      </w:r>
      <w:r w:rsidR="00D76B9E" w:rsidRPr="00D93D2F">
        <w:rPr>
          <w:bCs/>
          <w:i/>
        </w:rPr>
        <w:t xml:space="preserve">s </w:t>
      </w:r>
      <w:r w:rsidRPr="00D93D2F">
        <w:rPr>
          <w:bCs/>
          <w:i/>
        </w:rPr>
        <w:t xml:space="preserve">Tasks </w:t>
      </w:r>
      <w:r w:rsidR="004158CD">
        <w:rPr>
          <w:bCs/>
          <w:i/>
        </w:rPr>
        <w:t>D</w:t>
      </w:r>
      <w:r w:rsidRPr="00D93D2F">
        <w:rPr>
          <w:bCs/>
          <w:i/>
        </w:rPr>
        <w:t xml:space="preserve">uring the Helping </w:t>
      </w:r>
      <w:r w:rsidR="00451437">
        <w:rPr>
          <w:bCs/>
          <w:i/>
        </w:rPr>
        <w:t>Exchange</w:t>
      </w:r>
    </w:p>
    <w:p w14:paraId="79AE6D7D" w14:textId="77777777" w:rsidR="007D58D5" w:rsidRPr="00D93D2F" w:rsidRDefault="007D58D5" w:rsidP="005F6CF1">
      <w:pPr>
        <w:numPr>
          <w:ilvl w:val="0"/>
          <w:numId w:val="5"/>
        </w:numPr>
        <w:autoSpaceDE w:val="0"/>
        <w:autoSpaceDN w:val="0"/>
        <w:adjustRightInd w:val="0"/>
        <w:spacing w:line="480" w:lineRule="auto"/>
      </w:pPr>
      <w:r w:rsidRPr="00D93D2F">
        <w:t xml:space="preserve">Clients should talk about something that they do but they </w:t>
      </w:r>
      <w:r w:rsidR="00D76B9E" w:rsidRPr="00D93D2F">
        <w:t>don</w:t>
      </w:r>
      <w:r w:rsidR="00D76B9E">
        <w:t>’</w:t>
      </w:r>
      <w:r w:rsidR="00D76B9E" w:rsidRPr="00D93D2F">
        <w:t xml:space="preserve">t </w:t>
      </w:r>
      <w:r w:rsidRPr="00D93D2F">
        <w:t xml:space="preserve">know why they do it, or about something that confuses or puzzles them. </w:t>
      </w:r>
    </w:p>
    <w:p w14:paraId="33AB3DE9" w14:textId="77777777" w:rsidR="007D58D5" w:rsidRPr="00D93D2F" w:rsidRDefault="007D58D5" w:rsidP="005F6CF1">
      <w:pPr>
        <w:numPr>
          <w:ilvl w:val="0"/>
          <w:numId w:val="5"/>
        </w:numPr>
        <w:autoSpaceDE w:val="0"/>
        <w:autoSpaceDN w:val="0"/>
        <w:adjustRightInd w:val="0"/>
        <w:spacing w:line="480" w:lineRule="auto"/>
      </w:pPr>
      <w:r w:rsidRPr="00D93D2F">
        <w:t>Helpers should use exploration skills (open questions, restatement, and reflection of feelings) for five to ten minutes to help the client explore.</w:t>
      </w:r>
    </w:p>
    <w:p w14:paraId="4B72E3E4" w14:textId="77777777" w:rsidR="007D58D5" w:rsidRDefault="007D58D5" w:rsidP="005F6CF1">
      <w:pPr>
        <w:numPr>
          <w:ilvl w:val="0"/>
          <w:numId w:val="5"/>
        </w:numPr>
        <w:autoSpaceDE w:val="0"/>
        <w:autoSpaceDN w:val="0"/>
        <w:adjustRightInd w:val="0"/>
        <w:spacing w:line="480" w:lineRule="auto"/>
      </w:pPr>
      <w:r w:rsidRPr="00D93D2F">
        <w:t>Once they have established some rapport, helpers should begin using insight skills (challenge, interpretation, self-disclosure, and immediacy) when appropriate, interspersed with exploration skills.</w:t>
      </w:r>
    </w:p>
    <w:p w14:paraId="119D9047" w14:textId="77777777" w:rsidR="00DE3037" w:rsidRDefault="00DE3037" w:rsidP="007D58D5">
      <w:pPr>
        <w:autoSpaceDE w:val="0"/>
        <w:autoSpaceDN w:val="0"/>
        <w:adjustRightInd w:val="0"/>
        <w:spacing w:line="480" w:lineRule="auto"/>
        <w:rPr>
          <w:bCs/>
          <w:i/>
        </w:rPr>
      </w:pPr>
    </w:p>
    <w:p w14:paraId="64B49D3A" w14:textId="77777777" w:rsidR="00DE3037" w:rsidRDefault="00DE3037" w:rsidP="007D58D5">
      <w:pPr>
        <w:autoSpaceDE w:val="0"/>
        <w:autoSpaceDN w:val="0"/>
        <w:adjustRightInd w:val="0"/>
        <w:spacing w:line="480" w:lineRule="auto"/>
        <w:rPr>
          <w:bCs/>
          <w:i/>
        </w:rPr>
      </w:pPr>
    </w:p>
    <w:p w14:paraId="0000A512" w14:textId="77777777" w:rsidR="00DE3037" w:rsidRDefault="00DE3037" w:rsidP="007D58D5">
      <w:pPr>
        <w:autoSpaceDE w:val="0"/>
        <w:autoSpaceDN w:val="0"/>
        <w:adjustRightInd w:val="0"/>
        <w:spacing w:line="480" w:lineRule="auto"/>
        <w:rPr>
          <w:bCs/>
          <w:i/>
        </w:rPr>
      </w:pPr>
    </w:p>
    <w:p w14:paraId="33C965B4" w14:textId="77777777" w:rsidR="00DE3037" w:rsidRDefault="00DE3037" w:rsidP="007D58D5">
      <w:pPr>
        <w:autoSpaceDE w:val="0"/>
        <w:autoSpaceDN w:val="0"/>
        <w:adjustRightInd w:val="0"/>
        <w:spacing w:line="480" w:lineRule="auto"/>
        <w:rPr>
          <w:bCs/>
          <w:i/>
        </w:rPr>
      </w:pPr>
    </w:p>
    <w:p w14:paraId="504F6CC7" w14:textId="77777777" w:rsidR="007D58D5" w:rsidRPr="00D93D2F" w:rsidRDefault="007D58D5" w:rsidP="007D58D5">
      <w:pPr>
        <w:autoSpaceDE w:val="0"/>
        <w:autoSpaceDN w:val="0"/>
        <w:adjustRightInd w:val="0"/>
        <w:spacing w:line="480" w:lineRule="auto"/>
        <w:rPr>
          <w:bCs/>
          <w:i/>
        </w:rPr>
      </w:pPr>
      <w:r w:rsidRPr="00D93D2F">
        <w:rPr>
          <w:bCs/>
          <w:i/>
        </w:rPr>
        <w:lastRenderedPageBreak/>
        <w:t xml:space="preserve">After the Helping </w:t>
      </w:r>
      <w:r w:rsidR="00451437">
        <w:rPr>
          <w:bCs/>
          <w:i/>
        </w:rPr>
        <w:t>Exchange</w:t>
      </w:r>
    </w:p>
    <w:p w14:paraId="120CF360" w14:textId="77777777" w:rsidR="007D58D5" w:rsidRDefault="007D58D5" w:rsidP="007D58D5">
      <w:pPr>
        <w:autoSpaceDE w:val="0"/>
        <w:autoSpaceDN w:val="0"/>
        <w:adjustRightInd w:val="0"/>
        <w:spacing w:line="480" w:lineRule="auto"/>
      </w:pPr>
      <w:r w:rsidRPr="00D93D2F">
        <w:t>Clients can talk about their reactions. Helpers can talk about their intentions and their perceptions of the client reactions.</w:t>
      </w:r>
    </w:p>
    <w:p w14:paraId="15E15EA1" w14:textId="77777777" w:rsidR="009571E2" w:rsidRPr="00464591" w:rsidRDefault="009571E2" w:rsidP="007D58D5">
      <w:pPr>
        <w:autoSpaceDE w:val="0"/>
        <w:autoSpaceDN w:val="0"/>
        <w:adjustRightInd w:val="0"/>
        <w:spacing w:line="480" w:lineRule="auto"/>
      </w:pPr>
    </w:p>
    <w:p w14:paraId="01F7F52C" w14:textId="77777777" w:rsidR="007D58D5" w:rsidRDefault="00716070" w:rsidP="007D58D5">
      <w:pPr>
        <w:autoSpaceDE w:val="0"/>
        <w:autoSpaceDN w:val="0"/>
        <w:adjustRightInd w:val="0"/>
        <w:spacing w:line="480" w:lineRule="auto"/>
        <w:rPr>
          <w:bCs/>
          <w:i/>
        </w:rPr>
      </w:pPr>
      <w:r>
        <w:rPr>
          <w:bCs/>
          <w:i/>
        </w:rPr>
        <w:t>Switch R</w:t>
      </w:r>
      <w:r w:rsidR="007D58D5" w:rsidRPr="00083E9C">
        <w:rPr>
          <w:bCs/>
          <w:i/>
        </w:rPr>
        <w:t xml:space="preserve">oles </w:t>
      </w:r>
    </w:p>
    <w:p w14:paraId="208552AE" w14:textId="77777777" w:rsidR="009571E2" w:rsidRPr="00083E9C" w:rsidRDefault="009571E2" w:rsidP="007D58D5">
      <w:pPr>
        <w:autoSpaceDE w:val="0"/>
        <w:autoSpaceDN w:val="0"/>
        <w:adjustRightInd w:val="0"/>
        <w:spacing w:line="480" w:lineRule="auto"/>
        <w:rPr>
          <w:bCs/>
          <w:i/>
        </w:rPr>
      </w:pPr>
    </w:p>
    <w:p w14:paraId="35C1B1CF" w14:textId="77777777" w:rsidR="007D58D5" w:rsidRPr="002A788E" w:rsidRDefault="007D58D5" w:rsidP="007D58D5">
      <w:pPr>
        <w:autoSpaceDE w:val="0"/>
        <w:autoSpaceDN w:val="0"/>
        <w:adjustRightInd w:val="0"/>
        <w:spacing w:line="480" w:lineRule="auto"/>
        <w:jc w:val="center"/>
        <w:rPr>
          <w:bCs/>
        </w:rPr>
      </w:pPr>
      <w:r w:rsidRPr="002A788E">
        <w:rPr>
          <w:bCs/>
        </w:rPr>
        <w:t>Personal Reflections</w:t>
      </w:r>
    </w:p>
    <w:p w14:paraId="62CF1F73" w14:textId="77777777" w:rsidR="007D58D5" w:rsidRPr="00464591" w:rsidRDefault="007D58D5" w:rsidP="007D58D5">
      <w:pPr>
        <w:numPr>
          <w:ilvl w:val="0"/>
          <w:numId w:val="1"/>
        </w:numPr>
        <w:autoSpaceDE w:val="0"/>
        <w:autoSpaceDN w:val="0"/>
        <w:adjustRightInd w:val="0"/>
        <w:spacing w:line="480" w:lineRule="auto"/>
      </w:pPr>
      <w:r w:rsidRPr="00464591">
        <w:t>How do you feel about dealing with interpersonal conflict?</w:t>
      </w:r>
    </w:p>
    <w:p w14:paraId="3EF66308" w14:textId="77777777" w:rsidR="007D58D5" w:rsidRPr="00464591" w:rsidRDefault="007D58D5" w:rsidP="007D58D5">
      <w:pPr>
        <w:numPr>
          <w:ilvl w:val="0"/>
          <w:numId w:val="1"/>
        </w:numPr>
        <w:autoSpaceDE w:val="0"/>
        <w:autoSpaceDN w:val="0"/>
        <w:adjustRightInd w:val="0"/>
        <w:spacing w:line="480" w:lineRule="auto"/>
      </w:pPr>
      <w:r w:rsidRPr="00464591">
        <w:t>For the helpers who played the roles of their clients: What did you</w:t>
      </w:r>
      <w:r>
        <w:t xml:space="preserve"> </w:t>
      </w:r>
      <w:r w:rsidRPr="00464591">
        <w:t>learn about your clients? How did your feelings change toward the</w:t>
      </w:r>
      <w:r>
        <w:t xml:space="preserve"> </w:t>
      </w:r>
      <w:r w:rsidRPr="00464591">
        <w:t>clients? Describe any new ideas you learned for dealing with your</w:t>
      </w:r>
      <w:r>
        <w:t xml:space="preserve"> </w:t>
      </w:r>
      <w:r w:rsidRPr="00464591">
        <w:t>clients.</w:t>
      </w:r>
    </w:p>
    <w:p w14:paraId="0D420519" w14:textId="77777777" w:rsidR="007D58D5" w:rsidRDefault="007D58D5" w:rsidP="007D58D5">
      <w:pPr>
        <w:numPr>
          <w:ilvl w:val="0"/>
          <w:numId w:val="1"/>
        </w:numPr>
        <w:autoSpaceDE w:val="0"/>
        <w:autoSpaceDN w:val="0"/>
        <w:adjustRightInd w:val="0"/>
        <w:spacing w:line="480" w:lineRule="auto"/>
      </w:pPr>
      <w:r w:rsidRPr="00464591">
        <w:t>How would you respond to a client who wanted to give you feedback?</w:t>
      </w:r>
    </w:p>
    <w:p w14:paraId="38CA45BB" w14:textId="77777777" w:rsidR="005D7226" w:rsidRDefault="005D7226">
      <w:bookmarkStart w:id="0" w:name="_GoBack"/>
      <w:bookmarkEnd w:id="0"/>
    </w:p>
    <w:sectPr w:rsidR="005D7226" w:rsidSect="00A63F70">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03F88C" w14:textId="77777777" w:rsidR="008B21CB" w:rsidRDefault="008B21CB">
      <w:r>
        <w:separator/>
      </w:r>
    </w:p>
  </w:endnote>
  <w:endnote w:type="continuationSeparator" w:id="0">
    <w:p w14:paraId="1FF3C01D" w14:textId="77777777" w:rsidR="008B21CB" w:rsidRDefault="008B2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565EF" w14:textId="77777777" w:rsidR="00EC5ECD" w:rsidRDefault="00EC5ECD" w:rsidP="00C51D15">
    <w:pPr>
      <w:pStyle w:val="Footer"/>
      <w:framePr w:wrap="around" w:vAnchor="text" w:hAnchor="margin" w:xAlign="center" w:y="1"/>
      <w:rPr>
        <w:rStyle w:val="PageNumber"/>
      </w:rPr>
    </w:pPr>
    <w:r>
      <w:rPr>
        <w:rStyle w:val="PageNumber"/>
      </w:rPr>
    </w:r>
    <w:r>
      <w:rPr>
        <w:rStyle w:val="PageNumber"/>
      </w:rPr>
      <w:instrText xml:space="preserve"/>
    </w:r>
    <w:r>
      <w:rPr>
        <w:rStyle w:val="PageNumber"/>
      </w:rPr>
    </w:r>
  </w:p>
  <w:p w14:paraId="4414669A" w14:textId="77777777" w:rsidR="00EC5ECD" w:rsidRDefault="00EC5E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7B6B63" w14:textId="77777777" w:rsidR="00EC5ECD" w:rsidRDefault="00EC5ECD" w:rsidP="00C51D15">
    <w:pPr>
      <w:pStyle w:val="Footer"/>
      <w:framePr w:wrap="around" w:vAnchor="text" w:hAnchor="margin" w:xAlign="center" w:y="1"/>
      <w:rPr>
        <w:rStyle w:val="PageNumber"/>
      </w:rPr>
    </w:pPr>
    <w:r>
      <w:rPr>
        <w:rStyle w:val="PageNumber"/>
      </w:rPr>
    </w:r>
    <w:r>
      <w:rPr>
        <w:rStyle w:val="PageNumber"/>
      </w:rPr>
      <w:instrText xml:space="preserve"/>
    </w:r>
    <w:r>
      <w:rPr>
        <w:rStyle w:val="PageNumber"/>
      </w:rPr>
    </w:r>
    <w:r w:rsidR="00CB39CA">
      <w:rPr>
        <w:rStyle w:val="PageNumber"/>
        <w:noProof/>
      </w:rPr>
      <w:t>1</w:t>
    </w:r>
    <w:r>
      <w:rPr>
        <w:rStyle w:val="PageNumber"/>
      </w:rPr>
    </w:r>
  </w:p>
  <w:p w14:paraId="78D39385" w14:textId="77777777" w:rsidR="00EC5ECD" w:rsidRDefault="00EC5E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E1F2DF" w14:textId="77777777" w:rsidR="008B21CB" w:rsidRDefault="008B21CB">
      <w:r>
        <w:separator/>
      </w:r>
    </w:p>
  </w:footnote>
  <w:footnote w:type="continuationSeparator" w:id="0">
    <w:p w14:paraId="396A5B46" w14:textId="77777777" w:rsidR="008B21CB" w:rsidRDefault="008B21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621F8"/>
    <w:multiLevelType w:val="hybridMultilevel"/>
    <w:tmpl w:val="25D49FF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63A192D"/>
    <w:multiLevelType w:val="hybridMultilevel"/>
    <w:tmpl w:val="36D276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3D4390C"/>
    <w:multiLevelType w:val="hybridMultilevel"/>
    <w:tmpl w:val="63169D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E755AD6"/>
    <w:multiLevelType w:val="hybridMultilevel"/>
    <w:tmpl w:val="26666E8A"/>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60CD65FF"/>
    <w:multiLevelType w:val="hybridMultilevel"/>
    <w:tmpl w:val="43E664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8D5"/>
    <w:rsid w:val="00290966"/>
    <w:rsid w:val="003D551A"/>
    <w:rsid w:val="004158CD"/>
    <w:rsid w:val="00451437"/>
    <w:rsid w:val="005D7226"/>
    <w:rsid w:val="005F6CF1"/>
    <w:rsid w:val="00716070"/>
    <w:rsid w:val="007D58D5"/>
    <w:rsid w:val="0084087A"/>
    <w:rsid w:val="008B21CB"/>
    <w:rsid w:val="009571E2"/>
    <w:rsid w:val="00A63F70"/>
    <w:rsid w:val="00C5016E"/>
    <w:rsid w:val="00C51D15"/>
    <w:rsid w:val="00CB39CA"/>
    <w:rsid w:val="00D76B9E"/>
    <w:rsid w:val="00DE3037"/>
    <w:rsid w:val="00E44E5C"/>
    <w:rsid w:val="00EC5E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B4D16D"/>
  <w15:chartTrackingRefBased/>
  <w15:docId w15:val="{7969F94A-8B0C-4587-A021-54D1900B9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D58D5"/>
    <w:rPr>
      <w:rFonts w:eastAsia="Batang"/>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D58D5"/>
    <w:rPr>
      <w:color w:val="0000FF"/>
      <w:u w:val="single"/>
    </w:rPr>
  </w:style>
  <w:style w:type="paragraph" w:styleId="BalloonText">
    <w:name w:val="Balloon Text"/>
    <w:basedOn w:val="Normal"/>
    <w:semiHidden/>
    <w:rsid w:val="009571E2"/>
    <w:rPr>
      <w:rFonts w:ascii="Tahoma" w:hAnsi="Tahoma" w:cs="Tahoma"/>
      <w:sz w:val="16"/>
      <w:szCs w:val="16"/>
    </w:rPr>
  </w:style>
  <w:style w:type="character" w:styleId="CommentReference">
    <w:name w:val="annotation reference"/>
    <w:semiHidden/>
    <w:rsid w:val="00290966"/>
    <w:rPr>
      <w:sz w:val="16"/>
      <w:szCs w:val="16"/>
    </w:rPr>
  </w:style>
  <w:style w:type="paragraph" w:styleId="CommentText">
    <w:name w:val="annotation text"/>
    <w:basedOn w:val="Normal"/>
    <w:semiHidden/>
    <w:rsid w:val="00290966"/>
    <w:rPr>
      <w:sz w:val="20"/>
      <w:szCs w:val="20"/>
    </w:rPr>
  </w:style>
  <w:style w:type="paragraph" w:styleId="CommentSubject">
    <w:name w:val="annotation subject"/>
    <w:basedOn w:val="CommentText"/>
    <w:next w:val="CommentText"/>
    <w:semiHidden/>
    <w:rsid w:val="00290966"/>
    <w:rPr>
      <w:b/>
      <w:bCs/>
    </w:rPr>
  </w:style>
  <w:style w:type="paragraph" w:styleId="Footer">
    <w:name w:val="footer"/>
    <w:basedOn w:val="Normal"/>
    <w:rsid w:val="00EC5ECD"/>
    <w:pPr>
      <w:tabs>
        <w:tab w:val="center" w:pos="4320"/>
        <w:tab w:val="right" w:pos="8640"/>
      </w:tabs>
    </w:pPr>
  </w:style>
  <w:style w:type="character" w:styleId="PageNumber">
    <w:name w:val="page number"/>
    <w:basedOn w:val="DefaultParagraphFont"/>
    <w:rsid w:val="00EC5E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744</Words>
  <Characters>3789</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LAB 10: Immediacy</vt:lpstr>
    </vt:vector>
  </TitlesOfParts>
  <Company>apa</Company>
  <LinksUpToDate>false</LinksUpToDate>
  <CharactersWithSpaces>4524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10: Immediacy</dc:title>
  <dc:subject/>
  <dc:creator>PZP</dc:creator>
  <cp:keywords/>
  <dc:description/>
  <cp:lastModifiedBy>Albrecht, Joe</cp:lastModifiedBy>
  <cp:revision>3</cp:revision>
  <dcterms:created xsi:type="dcterms:W3CDTF">2019-07-18T16:24:00Z</dcterms:created>
  <dcterms:modified xsi:type="dcterms:W3CDTF">2019-07-18T18:04:00Z</dcterms:modified>
</cp:coreProperties>
</file>